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272" w:rsidRPr="003E5182" w:rsidRDefault="001D3272" w:rsidP="003E5182"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290310" cy="8639810"/>
            <wp:effectExtent l="0" t="0" r="0" b="8890"/>
            <wp:docPr id="1" name="Рисунок 1" descr="C:\Users\XE\AppData\Local\Microsoft\Windows\INetCache\Content.Word\08 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\AppData\Local\Microsoft\Windows\INetCache\Content.Word\08 0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86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82" w:rsidRPr="003E5182" w:rsidRDefault="003E5182" w:rsidP="003E5182"/>
    <w:p w:rsidR="003E5182" w:rsidRPr="003E5182" w:rsidRDefault="003E5182" w:rsidP="003E5182"/>
    <w:p w:rsidR="003E5182" w:rsidRPr="00C7153A" w:rsidRDefault="003E5182" w:rsidP="003E5182">
      <w:pPr>
        <w:pStyle w:val="a3"/>
        <w:spacing w:line="240" w:lineRule="auto"/>
        <w:ind w:firstLine="720"/>
        <w:rPr>
          <w:b/>
          <w:sz w:val="24"/>
        </w:rPr>
      </w:pPr>
      <w:bookmarkStart w:id="0" w:name="_GoBack"/>
      <w:bookmarkEnd w:id="0"/>
      <w:r w:rsidRPr="00C7153A">
        <w:rPr>
          <w:b/>
          <w:sz w:val="24"/>
        </w:rPr>
        <w:lastRenderedPageBreak/>
        <w:t>1. Общие положения</w:t>
      </w:r>
    </w:p>
    <w:p w:rsidR="003E5182" w:rsidRPr="00C7153A" w:rsidRDefault="003E5182" w:rsidP="003E5182">
      <w:pPr>
        <w:pStyle w:val="a3"/>
        <w:spacing w:line="240" w:lineRule="auto"/>
        <w:ind w:firstLine="708"/>
        <w:rPr>
          <w:sz w:val="24"/>
        </w:rPr>
      </w:pPr>
      <w:r w:rsidRPr="00C7153A">
        <w:rPr>
          <w:sz w:val="24"/>
        </w:rPr>
        <w:t xml:space="preserve">1.1. Управляющий совет ДОУ (далее – Совет) является коллегиальным органом самоуправления, осуществляющим в соответствии с уставом ДОУ по решению отдельных вопросов, относящихся к компетенции ДОУ.   </w:t>
      </w:r>
    </w:p>
    <w:p w:rsidR="003E5182" w:rsidRPr="00C7153A" w:rsidRDefault="003E5182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 xml:space="preserve">1.2. Совет осуществляет свою деятельность в соответствии с законами и иными нормативными правовыми актами Российской Федерации, Хабаровского края, органов местного самоуправления края, Уставом ДОУ, а также регламентом Совета, иными локальными нормативными актами.  </w:t>
      </w:r>
    </w:p>
    <w:p w:rsidR="003E5182" w:rsidRPr="00C7153A" w:rsidRDefault="003E5182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 xml:space="preserve">1.3. Деятельность членов Совета основывается на принципах добровольности участия в его работе, коллегиальности принятия решений, гласности.   </w:t>
      </w:r>
    </w:p>
    <w:p w:rsidR="003E5182" w:rsidRPr="00C7153A" w:rsidRDefault="003E5182" w:rsidP="009D5A3D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 xml:space="preserve">1.4. </w:t>
      </w:r>
      <w:r w:rsidR="009D5A3D" w:rsidRPr="00C7153A">
        <w:rPr>
          <w:sz w:val="24"/>
        </w:rPr>
        <w:t>Основными задачами Совета являются:</w:t>
      </w:r>
    </w:p>
    <w:p w:rsidR="009D5A3D" w:rsidRPr="00C7153A" w:rsidRDefault="009D5A3D" w:rsidP="009D5A3D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C7153A">
        <w:rPr>
          <w:sz w:val="24"/>
        </w:rPr>
        <w:t>Определение основных направлений развития ДОУ;</w:t>
      </w:r>
    </w:p>
    <w:p w:rsidR="009D5A3D" w:rsidRPr="00C7153A" w:rsidRDefault="009D5A3D" w:rsidP="009D5A3D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C7153A">
        <w:rPr>
          <w:sz w:val="24"/>
        </w:rPr>
        <w:t>Защита и содействие в реализации прав и законных интересов участников;</w:t>
      </w:r>
    </w:p>
    <w:p w:rsidR="009D5A3D" w:rsidRPr="00C7153A" w:rsidRDefault="009D5A3D" w:rsidP="009D5A3D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C7153A">
        <w:rPr>
          <w:sz w:val="24"/>
        </w:rPr>
        <w:t>Содействие в повышении качества образования, в создании оптимальных условий для охраны жизни, физического и психического здоровья детей, обучения, воспитания, оздоровления, коррекции и развития воспитанников;</w:t>
      </w:r>
    </w:p>
    <w:p w:rsidR="009D5A3D" w:rsidRPr="00C7153A" w:rsidRDefault="009D5A3D" w:rsidP="009D5A3D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C7153A">
        <w:rPr>
          <w:sz w:val="24"/>
        </w:rPr>
        <w:t>Общественный контроль рационального использования выделяемых ДОУ бюджетных средств, доходов от собственной деятельности учреждения и привлеченных средств из внебюджетных источников, обеспечение прозрачности финансово-хозяйственной деятельности;</w:t>
      </w:r>
    </w:p>
    <w:p w:rsidR="009D5A3D" w:rsidRPr="00C7153A" w:rsidRDefault="002951AD" w:rsidP="009D5A3D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C7153A">
        <w:rPr>
          <w:sz w:val="24"/>
        </w:rPr>
        <w:t>Контроль за здоровыми и безопасными условиями обучения и воспитания;</w:t>
      </w:r>
    </w:p>
    <w:p w:rsidR="002951AD" w:rsidRPr="00C7153A" w:rsidRDefault="002951AD" w:rsidP="009D5A3D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C7153A">
        <w:rPr>
          <w:sz w:val="24"/>
        </w:rPr>
        <w:t>Содействие реализации миссии ДОУ,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9D5A3D" w:rsidRPr="00C7153A" w:rsidRDefault="009D5A3D" w:rsidP="009D5A3D">
      <w:pPr>
        <w:pStyle w:val="a3"/>
        <w:spacing w:line="240" w:lineRule="auto"/>
        <w:ind w:firstLine="720"/>
        <w:rPr>
          <w:sz w:val="24"/>
        </w:rPr>
      </w:pPr>
    </w:p>
    <w:p w:rsidR="009D5A3D" w:rsidRPr="00C7153A" w:rsidRDefault="009D5A3D" w:rsidP="009D5A3D">
      <w:pPr>
        <w:pStyle w:val="a3"/>
        <w:spacing w:line="240" w:lineRule="auto"/>
        <w:ind w:firstLine="720"/>
        <w:rPr>
          <w:sz w:val="24"/>
        </w:rPr>
      </w:pPr>
    </w:p>
    <w:p w:rsidR="003E5182" w:rsidRPr="00C7153A" w:rsidRDefault="002951AD" w:rsidP="003E5182">
      <w:pPr>
        <w:pStyle w:val="a3"/>
        <w:spacing w:line="240" w:lineRule="auto"/>
        <w:ind w:firstLine="720"/>
        <w:jc w:val="center"/>
        <w:rPr>
          <w:b/>
          <w:sz w:val="24"/>
        </w:rPr>
      </w:pPr>
      <w:r w:rsidRPr="00C7153A">
        <w:rPr>
          <w:b/>
          <w:sz w:val="24"/>
        </w:rPr>
        <w:t>2.Компетентности управляющего Совета</w:t>
      </w:r>
    </w:p>
    <w:p w:rsidR="003E5182" w:rsidRPr="00C7153A" w:rsidRDefault="003E5182" w:rsidP="003E5182">
      <w:pPr>
        <w:pStyle w:val="a3"/>
        <w:spacing w:line="240" w:lineRule="auto"/>
        <w:ind w:firstLine="720"/>
        <w:rPr>
          <w:b/>
          <w:sz w:val="24"/>
        </w:rPr>
      </w:pPr>
    </w:p>
    <w:p w:rsidR="002951AD" w:rsidRPr="00C7153A" w:rsidRDefault="002951AD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2.1.</w:t>
      </w:r>
      <w:r w:rsidR="006117F4" w:rsidRPr="00C7153A">
        <w:rPr>
          <w:sz w:val="24"/>
        </w:rPr>
        <w:t xml:space="preserve"> Обсуждает</w:t>
      </w:r>
      <w:r w:rsidR="00BB6E2F" w:rsidRPr="00C7153A">
        <w:rPr>
          <w:sz w:val="24"/>
        </w:rPr>
        <w:t xml:space="preserve"> и принимает программу развития ДОУ, отдельных проектов, предложенных администрацией ДОУ;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2.2. Проводит мероприятия по охране и укреплению здоровья воспитанников;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2.3. Создает в учреждении необходимые условия для организации питания, медицинского обслуживания воспитанников;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2.4. Разрабатывает и вносит на рассмотрение администрации Учреждения предложения по совершенствованию организации образовательного процесса;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2.5. Рассматривает вопросы материально-технического обеспечения и оснащения образовательного процесса, оборудования помещений;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2.6. Организует выполнение решений;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2.7. Председатель Управляющего Совета представляет интересы образовательного Учреждения в государственных, муниципальных, общественных органах управления, а также наряду с родителями, интересы детей, обеспечивая их социально-правовую защиту;</w:t>
      </w:r>
    </w:p>
    <w:p w:rsidR="00BB6E2F" w:rsidRPr="00C7153A" w:rsidRDefault="00BB6E2F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 xml:space="preserve">2.8. Участвует в обсуждении правил внутреннего трудового </w:t>
      </w:r>
      <w:r w:rsidR="001F13E5" w:rsidRPr="00C7153A">
        <w:rPr>
          <w:sz w:val="24"/>
        </w:rPr>
        <w:t>распорядка</w:t>
      </w:r>
      <w:r w:rsidRPr="00C7153A">
        <w:rPr>
          <w:sz w:val="24"/>
        </w:rPr>
        <w:t xml:space="preserve"> Учреждения</w:t>
      </w:r>
      <w:r w:rsidR="001F13E5" w:rsidRPr="00C7153A">
        <w:rPr>
          <w:sz w:val="24"/>
        </w:rPr>
        <w:t>;</w:t>
      </w:r>
    </w:p>
    <w:p w:rsidR="001F13E5" w:rsidRPr="00C7153A" w:rsidRDefault="001F13E5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2.9. Знакомится с итоговыми документами по проверке Учредителем деятельности Учреждения и заслушивает отчеты о выполнении мероприятий по устранению недостатков в работе Учреждения;</w:t>
      </w:r>
    </w:p>
    <w:p w:rsidR="001F13E5" w:rsidRPr="00C7153A" w:rsidRDefault="001F13E5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2.10. Принимает для рассмотрения заявления от педагогов, родителей по любым вопросам, связанным с общим управлением Учреждения;</w:t>
      </w:r>
    </w:p>
    <w:p w:rsidR="001F13E5" w:rsidRPr="00C7153A" w:rsidRDefault="001F13E5" w:rsidP="003E5182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2.11. В рамках действующего законодательства принимает необходимые меры, ограждающие педагогических работников и руководство Учреждения от необоснованного вмешательства в их профессиональную и должностную деятельность.</w:t>
      </w:r>
    </w:p>
    <w:p w:rsidR="002951AD" w:rsidRPr="00C7153A" w:rsidRDefault="002951AD" w:rsidP="003E5182">
      <w:pPr>
        <w:pStyle w:val="a3"/>
        <w:spacing w:line="240" w:lineRule="auto"/>
        <w:ind w:firstLine="720"/>
        <w:rPr>
          <w:b/>
          <w:sz w:val="24"/>
        </w:rPr>
      </w:pPr>
    </w:p>
    <w:p w:rsidR="002951AD" w:rsidRPr="00C7153A" w:rsidRDefault="001F13E5" w:rsidP="001F13E5">
      <w:pPr>
        <w:pStyle w:val="a3"/>
        <w:spacing w:line="240" w:lineRule="auto"/>
        <w:ind w:firstLine="720"/>
        <w:jc w:val="center"/>
        <w:rPr>
          <w:b/>
          <w:sz w:val="24"/>
        </w:rPr>
      </w:pPr>
      <w:r w:rsidRPr="00C7153A">
        <w:rPr>
          <w:b/>
          <w:sz w:val="24"/>
        </w:rPr>
        <w:t>3. Состав и формирование Управляющего Совета</w:t>
      </w:r>
    </w:p>
    <w:p w:rsidR="001F13E5" w:rsidRPr="00C7153A" w:rsidRDefault="000E596D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lastRenderedPageBreak/>
        <w:t>Совет Учреждения создается с использованием процедур выборов и кооптации.</w:t>
      </w:r>
    </w:p>
    <w:p w:rsidR="000E596D" w:rsidRPr="00C7153A" w:rsidRDefault="000E596D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Управляющий Совет Учреждения, является высшим коллегиальным органом управления Учреждения.</w:t>
      </w:r>
    </w:p>
    <w:p w:rsidR="000E596D" w:rsidRPr="00C7153A" w:rsidRDefault="000E596D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 xml:space="preserve">3.1. </w:t>
      </w:r>
      <w:r w:rsidR="00F2710D" w:rsidRPr="00C7153A">
        <w:rPr>
          <w:sz w:val="24"/>
        </w:rPr>
        <w:t>Управляющий Совет Учреждения (далее Управляющий Совет) избирается из числа педагогических работников</w:t>
      </w:r>
      <w:r w:rsidR="00837C6B" w:rsidRPr="00C7153A">
        <w:rPr>
          <w:sz w:val="24"/>
        </w:rPr>
        <w:t xml:space="preserve"> Учреждения, родителей (законных представителей) воспитанников, представителей общественности, Учредителя на Общем собрании трудового коллектива сроком на 1 год (заведующий ДОУ не может быть членом Совет).</w:t>
      </w:r>
    </w:p>
    <w:p w:rsidR="00837C6B" w:rsidRPr="00C7153A" w:rsidRDefault="00837C6B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3.2. Количество членов Управляющего Совета составляет 5 человек. При очередных выборах состав Управляющего Совета обновляется не менее, чем на треть.</w:t>
      </w:r>
    </w:p>
    <w:p w:rsidR="00837C6B" w:rsidRPr="00C7153A" w:rsidRDefault="00837C6B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3.3. На первом заседании Совета избирается председатель Совета, заместитель Совета и секретарь Совета.</w:t>
      </w:r>
    </w:p>
    <w:p w:rsidR="00837C6B" w:rsidRPr="00C7153A" w:rsidRDefault="00837C6B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3.4. Председатель Совета организует и планирует работу, созывает заседания Совета и председательствует на них, организует ведение протоколов, подписывает решения Совета, контролирует их выполнение.</w:t>
      </w:r>
    </w:p>
    <w:p w:rsidR="00837C6B" w:rsidRPr="00C7153A" w:rsidRDefault="00837C6B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3.5. В случае отсутствия председателя Совета, его функции осуществляет заместитель, избираемый из членов Совета большинством голосов.</w:t>
      </w:r>
    </w:p>
    <w:p w:rsidR="00D10BD8" w:rsidRPr="00C7153A" w:rsidRDefault="00837C6B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3.6. Для ведения текущих дел члены Совета избирают из своего состава секретаря, который обеспечивает протоколирование заседаний, ведение документации, подготовку</w:t>
      </w:r>
      <w:r w:rsidR="00D10BD8" w:rsidRPr="00C7153A">
        <w:rPr>
          <w:sz w:val="24"/>
        </w:rPr>
        <w:t xml:space="preserve"> заседаний.</w:t>
      </w:r>
    </w:p>
    <w:p w:rsidR="00CE209C" w:rsidRPr="00C7153A" w:rsidRDefault="00D10BD8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3.7. Управляющий Совет Учреждения собирается не реже 2 раза в год. Члены Управляющего Совета</w:t>
      </w:r>
      <w:r w:rsidR="00CE209C" w:rsidRPr="00C7153A">
        <w:rPr>
          <w:sz w:val="24"/>
        </w:rPr>
        <w:t xml:space="preserve"> выполняют свои обязанности на общественных началах.</w:t>
      </w:r>
    </w:p>
    <w:p w:rsidR="00CE209C" w:rsidRPr="00C7153A" w:rsidRDefault="00CE209C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3.8. Решения Управляющего Совета, принятые в пределах его компетенции и в соответствии с законодательством обязательны для исполнения руководителем Учреждения, всех членов коллектива.</w:t>
      </w:r>
    </w:p>
    <w:p w:rsidR="00CE209C" w:rsidRPr="00C7153A" w:rsidRDefault="00CE209C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3.9. Член Управляющего Совета может потребовать обсуждение любого вопроса, если его предложение поддержит треть членов всего состава Управляющего Совета.</w:t>
      </w:r>
    </w:p>
    <w:p w:rsidR="00837C6B" w:rsidRPr="00C7153A" w:rsidRDefault="00CE209C" w:rsidP="001F13E5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3.10. При рассмотрении любого вопроса Управляющий Совет может создавать</w:t>
      </w:r>
      <w:r w:rsidR="00837C6B" w:rsidRPr="00C7153A">
        <w:rPr>
          <w:sz w:val="24"/>
        </w:rPr>
        <w:t xml:space="preserve"> </w:t>
      </w:r>
      <w:r w:rsidRPr="00C7153A">
        <w:rPr>
          <w:sz w:val="24"/>
        </w:rPr>
        <w:t>временные комиссии с привлечением специалистов.</w:t>
      </w:r>
    </w:p>
    <w:p w:rsidR="00CE209C" w:rsidRPr="00C7153A" w:rsidRDefault="00CE209C" w:rsidP="001F13E5">
      <w:pPr>
        <w:pStyle w:val="a3"/>
        <w:spacing w:line="240" w:lineRule="auto"/>
        <w:ind w:firstLine="720"/>
        <w:rPr>
          <w:sz w:val="24"/>
        </w:rPr>
      </w:pPr>
    </w:p>
    <w:p w:rsidR="00CE209C" w:rsidRPr="00C7153A" w:rsidRDefault="00CE209C" w:rsidP="001F13E5">
      <w:pPr>
        <w:pStyle w:val="a3"/>
        <w:spacing w:line="240" w:lineRule="auto"/>
        <w:ind w:firstLine="720"/>
        <w:rPr>
          <w:sz w:val="24"/>
        </w:rPr>
      </w:pPr>
    </w:p>
    <w:p w:rsidR="00CE209C" w:rsidRPr="00C7153A" w:rsidRDefault="00CE209C" w:rsidP="00CE209C">
      <w:pPr>
        <w:pStyle w:val="a3"/>
        <w:spacing w:line="240" w:lineRule="auto"/>
        <w:ind w:firstLine="720"/>
        <w:jc w:val="center"/>
        <w:rPr>
          <w:b/>
          <w:sz w:val="24"/>
        </w:rPr>
      </w:pPr>
      <w:r w:rsidRPr="00C7153A">
        <w:rPr>
          <w:b/>
          <w:sz w:val="24"/>
        </w:rPr>
        <w:t>4. Организация работы Управляющего Совета</w:t>
      </w:r>
    </w:p>
    <w:p w:rsidR="00CE209C" w:rsidRPr="00C7153A" w:rsidRDefault="00CE209C" w:rsidP="00CE209C">
      <w:pPr>
        <w:pStyle w:val="a3"/>
        <w:spacing w:line="240" w:lineRule="auto"/>
        <w:ind w:firstLine="720"/>
        <w:jc w:val="center"/>
        <w:rPr>
          <w:b/>
          <w:sz w:val="24"/>
        </w:rPr>
      </w:pPr>
    </w:p>
    <w:p w:rsidR="00CE209C" w:rsidRPr="00C7153A" w:rsidRDefault="00CE209C" w:rsidP="00CE209C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4.1. Заседания Совета проводится не реже 2 раза в год.</w:t>
      </w:r>
    </w:p>
    <w:p w:rsidR="00CE209C" w:rsidRPr="00C7153A" w:rsidRDefault="00CE209C" w:rsidP="00CE209C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4.2. решения Совета считаются правомочными, если на заседании присутствует не менее половины его членов.</w:t>
      </w:r>
    </w:p>
    <w:p w:rsidR="00CE209C" w:rsidRPr="00C7153A" w:rsidRDefault="00CE209C" w:rsidP="00CE209C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4.3. По приглашению членов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CE209C" w:rsidRPr="00C7153A" w:rsidRDefault="00CE209C" w:rsidP="00CE209C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4.4.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CE209C" w:rsidRPr="00C7153A" w:rsidRDefault="00CE209C" w:rsidP="00CE209C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4.5. Члены Совета работают на общественных началах</w:t>
      </w:r>
      <w:r w:rsidR="0056243D" w:rsidRPr="00C7153A">
        <w:rPr>
          <w:sz w:val="24"/>
        </w:rPr>
        <w:t>. Деятельность членов Совета основывается на принципах добровольного участия в его работе, коллегиальности принятия решений, гласности.</w:t>
      </w:r>
    </w:p>
    <w:p w:rsidR="0056243D" w:rsidRPr="00C7153A" w:rsidRDefault="0056243D" w:rsidP="00CE209C">
      <w:pPr>
        <w:pStyle w:val="a3"/>
        <w:spacing w:line="240" w:lineRule="auto"/>
        <w:ind w:firstLine="720"/>
        <w:rPr>
          <w:sz w:val="24"/>
        </w:rPr>
      </w:pPr>
    </w:p>
    <w:p w:rsidR="0056243D" w:rsidRPr="00C7153A" w:rsidRDefault="0056243D" w:rsidP="00CE209C">
      <w:pPr>
        <w:pStyle w:val="a3"/>
        <w:spacing w:line="240" w:lineRule="auto"/>
        <w:ind w:firstLine="720"/>
        <w:rPr>
          <w:sz w:val="24"/>
        </w:rPr>
      </w:pPr>
    </w:p>
    <w:p w:rsidR="0056243D" w:rsidRPr="00C7153A" w:rsidRDefault="0056243D" w:rsidP="0056243D">
      <w:pPr>
        <w:pStyle w:val="a3"/>
        <w:spacing w:line="240" w:lineRule="auto"/>
        <w:ind w:firstLine="720"/>
        <w:jc w:val="center"/>
        <w:rPr>
          <w:b/>
          <w:sz w:val="24"/>
        </w:rPr>
      </w:pPr>
      <w:r w:rsidRPr="00C7153A">
        <w:rPr>
          <w:b/>
          <w:sz w:val="24"/>
        </w:rPr>
        <w:t>5. Права и ответственность члена Совета</w:t>
      </w:r>
    </w:p>
    <w:p w:rsidR="0056243D" w:rsidRPr="00C7153A" w:rsidRDefault="0056243D" w:rsidP="0056243D">
      <w:pPr>
        <w:pStyle w:val="a3"/>
        <w:spacing w:line="240" w:lineRule="auto"/>
        <w:ind w:firstLine="720"/>
        <w:jc w:val="center"/>
        <w:rPr>
          <w:b/>
          <w:sz w:val="24"/>
        </w:rPr>
      </w:pPr>
    </w:p>
    <w:p w:rsidR="0056243D" w:rsidRPr="00C7153A" w:rsidRDefault="0056243D" w:rsidP="0056243D">
      <w:pPr>
        <w:pStyle w:val="a3"/>
        <w:spacing w:line="240" w:lineRule="auto"/>
        <w:ind w:firstLine="720"/>
        <w:rPr>
          <w:b/>
          <w:i/>
          <w:sz w:val="24"/>
        </w:rPr>
      </w:pPr>
      <w:r w:rsidRPr="00C7153A">
        <w:rPr>
          <w:b/>
          <w:i/>
          <w:sz w:val="24"/>
        </w:rPr>
        <w:t>Члены Совета имеют право:</w:t>
      </w:r>
    </w:p>
    <w:p w:rsidR="0056243D" w:rsidRPr="00C7153A" w:rsidRDefault="0056243D" w:rsidP="0056243D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5.1.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Совета.</w:t>
      </w:r>
    </w:p>
    <w:p w:rsidR="0056243D" w:rsidRPr="00C7153A" w:rsidRDefault="0056243D" w:rsidP="0056243D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5.2. Требовать от администрации ДОУ предоставления всей необходимой для участия в работе Совета информации по вопросам, относящимся к компетенции Совета.</w:t>
      </w:r>
    </w:p>
    <w:p w:rsidR="0056243D" w:rsidRPr="00C7153A" w:rsidRDefault="0056243D" w:rsidP="0056243D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lastRenderedPageBreak/>
        <w:t>5.3. Досрочно выйти из состава Совета по письменному уведомлению председателя Совета.</w:t>
      </w:r>
    </w:p>
    <w:p w:rsidR="0056243D" w:rsidRPr="00C7153A" w:rsidRDefault="0056243D" w:rsidP="0056243D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5.4. Члены Совета, не посещающие заседания без уважительной причины, могут быть выведены из его состава по решению Совета.</w:t>
      </w:r>
    </w:p>
    <w:p w:rsidR="0056243D" w:rsidRPr="00C7153A" w:rsidRDefault="0056243D" w:rsidP="0056243D">
      <w:pPr>
        <w:pStyle w:val="a3"/>
        <w:spacing w:line="240" w:lineRule="auto"/>
        <w:ind w:firstLine="720"/>
        <w:rPr>
          <w:sz w:val="24"/>
        </w:rPr>
      </w:pPr>
      <w:r w:rsidRPr="00C7153A">
        <w:rPr>
          <w:sz w:val="24"/>
        </w:rPr>
        <w:t>5.5. Член Совета выводится из его состава по решению Совета в следующих случаях:</w:t>
      </w:r>
    </w:p>
    <w:p w:rsidR="0056243D" w:rsidRPr="00C7153A" w:rsidRDefault="0056243D" w:rsidP="0056243D">
      <w:pPr>
        <w:pStyle w:val="a3"/>
        <w:numPr>
          <w:ilvl w:val="0"/>
          <w:numId w:val="3"/>
        </w:numPr>
        <w:spacing w:line="240" w:lineRule="auto"/>
        <w:rPr>
          <w:sz w:val="24"/>
        </w:rPr>
      </w:pPr>
      <w:r w:rsidRPr="00C7153A">
        <w:rPr>
          <w:sz w:val="24"/>
        </w:rPr>
        <w:t>По желанию, выраженному в письменной форме;</w:t>
      </w:r>
    </w:p>
    <w:p w:rsidR="0056243D" w:rsidRPr="00C7153A" w:rsidRDefault="0056243D" w:rsidP="0056243D">
      <w:pPr>
        <w:pStyle w:val="a3"/>
        <w:numPr>
          <w:ilvl w:val="0"/>
          <w:numId w:val="3"/>
        </w:numPr>
        <w:spacing w:line="240" w:lineRule="auto"/>
        <w:rPr>
          <w:sz w:val="24"/>
        </w:rPr>
      </w:pPr>
      <w:r w:rsidRPr="00C7153A">
        <w:rPr>
          <w:sz w:val="24"/>
        </w:rPr>
        <w:t>При увольнении с работы работника ДОУ, избранного членом Совета;</w:t>
      </w:r>
    </w:p>
    <w:p w:rsidR="0056243D" w:rsidRPr="00C7153A" w:rsidRDefault="0056243D" w:rsidP="0056243D">
      <w:pPr>
        <w:pStyle w:val="a3"/>
        <w:numPr>
          <w:ilvl w:val="0"/>
          <w:numId w:val="3"/>
        </w:numPr>
        <w:spacing w:line="240" w:lineRule="auto"/>
        <w:rPr>
          <w:sz w:val="24"/>
        </w:rPr>
      </w:pPr>
      <w:r w:rsidRPr="00C7153A">
        <w:rPr>
          <w:sz w:val="24"/>
        </w:rPr>
        <w:t>При выявлении обстоятельств, препятствующих участию члена Совета в работе: лишение деятельности, связанной с работой с детьми.</w:t>
      </w:r>
    </w:p>
    <w:p w:rsidR="0056243D" w:rsidRPr="00C7153A" w:rsidRDefault="0056243D" w:rsidP="0056243D">
      <w:pPr>
        <w:pStyle w:val="a3"/>
        <w:spacing w:line="240" w:lineRule="auto"/>
        <w:rPr>
          <w:sz w:val="24"/>
        </w:rPr>
      </w:pPr>
    </w:p>
    <w:p w:rsidR="0056243D" w:rsidRPr="00C7153A" w:rsidRDefault="0056243D" w:rsidP="0056243D">
      <w:pPr>
        <w:pStyle w:val="a3"/>
        <w:spacing w:line="240" w:lineRule="auto"/>
        <w:jc w:val="center"/>
        <w:rPr>
          <w:b/>
          <w:sz w:val="24"/>
        </w:rPr>
      </w:pPr>
      <w:r w:rsidRPr="00C7153A">
        <w:rPr>
          <w:b/>
          <w:sz w:val="24"/>
        </w:rPr>
        <w:t>6. Делопроизводство</w:t>
      </w:r>
    </w:p>
    <w:p w:rsidR="0056243D" w:rsidRPr="00C7153A" w:rsidRDefault="0056243D" w:rsidP="0056243D">
      <w:pPr>
        <w:pStyle w:val="a3"/>
        <w:spacing w:line="240" w:lineRule="auto"/>
        <w:jc w:val="center"/>
        <w:rPr>
          <w:b/>
          <w:sz w:val="24"/>
        </w:rPr>
      </w:pPr>
    </w:p>
    <w:p w:rsidR="0056243D" w:rsidRPr="00C7153A" w:rsidRDefault="0056243D" w:rsidP="0056243D">
      <w:pPr>
        <w:pStyle w:val="a3"/>
        <w:spacing w:line="240" w:lineRule="auto"/>
        <w:rPr>
          <w:b/>
          <w:sz w:val="24"/>
        </w:rPr>
      </w:pPr>
      <w:r w:rsidRPr="00C7153A">
        <w:rPr>
          <w:b/>
          <w:sz w:val="24"/>
        </w:rPr>
        <w:t>6.1. На каждом заседании Совета ведется протокол.</w:t>
      </w:r>
    </w:p>
    <w:p w:rsidR="0056243D" w:rsidRPr="00C7153A" w:rsidRDefault="0056243D" w:rsidP="0056243D">
      <w:pPr>
        <w:pStyle w:val="a3"/>
        <w:spacing w:line="240" w:lineRule="auto"/>
        <w:rPr>
          <w:sz w:val="24"/>
        </w:rPr>
      </w:pPr>
      <w:r w:rsidRPr="00C7153A">
        <w:rPr>
          <w:sz w:val="24"/>
        </w:rPr>
        <w:t>В протоколе заседания Совета указывается: место и время проведения заседания, фамилия, имя и отчество присутствующих на заседании, повестка для заседания, вопросы, поставленные на голосование и итоги голосования по ним, принимаются решения.</w:t>
      </w:r>
    </w:p>
    <w:p w:rsidR="0056243D" w:rsidRPr="00C7153A" w:rsidRDefault="0056243D" w:rsidP="0056243D">
      <w:pPr>
        <w:pStyle w:val="a3"/>
        <w:spacing w:line="240" w:lineRule="auto"/>
        <w:rPr>
          <w:sz w:val="24"/>
        </w:rPr>
      </w:pPr>
      <w:r w:rsidRPr="00C7153A">
        <w:rPr>
          <w:sz w:val="24"/>
        </w:rPr>
        <w:t>Протокол заседания подписывает председательствующий на заседании секретарь заседания</w:t>
      </w:r>
      <w:r w:rsidR="001A511A" w:rsidRPr="00C7153A">
        <w:rPr>
          <w:sz w:val="24"/>
        </w:rPr>
        <w:t>, который несет ответственность за достоверность и правильность составления протоколов.</w:t>
      </w:r>
    </w:p>
    <w:p w:rsidR="001A511A" w:rsidRPr="00C7153A" w:rsidRDefault="001A511A" w:rsidP="0056243D">
      <w:pPr>
        <w:pStyle w:val="a3"/>
        <w:spacing w:line="240" w:lineRule="auto"/>
        <w:rPr>
          <w:sz w:val="24"/>
        </w:rPr>
      </w:pPr>
      <w:r w:rsidRPr="00C7153A">
        <w:rPr>
          <w:sz w:val="24"/>
        </w:rPr>
        <w:t>6.2. Место для хранения документации Совета предоставляется администрацией ДОУ.</w:t>
      </w:r>
    </w:p>
    <w:p w:rsidR="002951AD" w:rsidRPr="00C7153A" w:rsidRDefault="002951AD" w:rsidP="003E5182">
      <w:pPr>
        <w:pStyle w:val="a3"/>
        <w:spacing w:line="240" w:lineRule="auto"/>
        <w:ind w:firstLine="720"/>
        <w:rPr>
          <w:b/>
          <w:sz w:val="24"/>
        </w:rPr>
      </w:pPr>
    </w:p>
    <w:p w:rsidR="003E5182" w:rsidRPr="009A19B7" w:rsidRDefault="003E5182" w:rsidP="003E5182">
      <w:pPr>
        <w:pStyle w:val="a3"/>
        <w:spacing w:line="240" w:lineRule="auto"/>
        <w:ind w:firstLine="720"/>
        <w:jc w:val="center"/>
        <w:rPr>
          <w:szCs w:val="28"/>
        </w:rPr>
      </w:pPr>
    </w:p>
    <w:p w:rsidR="003E5182" w:rsidRPr="009A19B7" w:rsidRDefault="003E5182" w:rsidP="003E5182">
      <w:pPr>
        <w:pStyle w:val="a3"/>
        <w:spacing w:line="240" w:lineRule="auto"/>
        <w:ind w:firstLine="720"/>
        <w:rPr>
          <w:b/>
          <w:szCs w:val="28"/>
        </w:rPr>
      </w:pPr>
    </w:p>
    <w:p w:rsidR="003E5182" w:rsidRPr="003E5182" w:rsidRDefault="003E5182" w:rsidP="003E5182">
      <w:pPr>
        <w:tabs>
          <w:tab w:val="left" w:pos="2279"/>
        </w:tabs>
      </w:pPr>
    </w:p>
    <w:sectPr w:rsidR="003E5182" w:rsidRPr="003E5182" w:rsidSect="00C138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80939"/>
    <w:multiLevelType w:val="hybridMultilevel"/>
    <w:tmpl w:val="1ED8A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120C51"/>
    <w:multiLevelType w:val="hybridMultilevel"/>
    <w:tmpl w:val="832E12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70142B8"/>
    <w:multiLevelType w:val="hybridMultilevel"/>
    <w:tmpl w:val="A85E90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62"/>
    <w:rsid w:val="000E596D"/>
    <w:rsid w:val="001A511A"/>
    <w:rsid w:val="001C05AF"/>
    <w:rsid w:val="001D3272"/>
    <w:rsid w:val="001F13E5"/>
    <w:rsid w:val="002951AD"/>
    <w:rsid w:val="003E5182"/>
    <w:rsid w:val="00521262"/>
    <w:rsid w:val="0056243D"/>
    <w:rsid w:val="005A7E78"/>
    <w:rsid w:val="006117F4"/>
    <w:rsid w:val="00685095"/>
    <w:rsid w:val="00837C6B"/>
    <w:rsid w:val="00862326"/>
    <w:rsid w:val="009D5A3D"/>
    <w:rsid w:val="00B87C4E"/>
    <w:rsid w:val="00BB6E2F"/>
    <w:rsid w:val="00C1389D"/>
    <w:rsid w:val="00C7153A"/>
    <w:rsid w:val="00CE209C"/>
    <w:rsid w:val="00D10BD8"/>
    <w:rsid w:val="00D256A3"/>
    <w:rsid w:val="00E47B2B"/>
    <w:rsid w:val="00F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5207"/>
  <w15:docId w15:val="{7E92533F-0296-40EA-BED1-893E19C9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1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3E51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7</cp:revision>
  <cp:lastPrinted>2017-08-03T03:15:00Z</cp:lastPrinted>
  <dcterms:created xsi:type="dcterms:W3CDTF">2017-08-02T14:04:00Z</dcterms:created>
  <dcterms:modified xsi:type="dcterms:W3CDTF">2017-08-07T13:48:00Z</dcterms:modified>
</cp:coreProperties>
</file>