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17A728" w14:textId="77777777" w:rsidR="00923CBB" w:rsidRPr="002873AF" w:rsidRDefault="000741FE" w:rsidP="00923CBB">
      <w:pPr>
        <w:pStyle w:val="5"/>
        <w:spacing w:line="240" w:lineRule="auto"/>
        <w:rPr>
          <w:sz w:val="24"/>
          <w:szCs w:val="24"/>
        </w:rPr>
      </w:pPr>
      <w:r w:rsidRPr="002873AF">
        <w:rPr>
          <w:sz w:val="24"/>
          <w:szCs w:val="24"/>
        </w:rPr>
        <w:t>СОГЛАШЕНИЕ</w:t>
      </w:r>
    </w:p>
    <w:p w14:paraId="26744841" w14:textId="77777777" w:rsidR="00A64675" w:rsidRPr="002873AF" w:rsidRDefault="00943E2C" w:rsidP="00923CBB">
      <w:pPr>
        <w:pStyle w:val="5"/>
        <w:spacing w:line="240" w:lineRule="auto"/>
        <w:rPr>
          <w:sz w:val="24"/>
          <w:szCs w:val="24"/>
        </w:rPr>
      </w:pPr>
      <w:r w:rsidRPr="002873AF">
        <w:rPr>
          <w:sz w:val="24"/>
          <w:szCs w:val="24"/>
        </w:rPr>
        <w:t xml:space="preserve">о </w:t>
      </w:r>
      <w:r w:rsidR="0024601A" w:rsidRPr="002873AF">
        <w:rPr>
          <w:sz w:val="24"/>
          <w:szCs w:val="24"/>
        </w:rPr>
        <w:t xml:space="preserve">создании </w:t>
      </w:r>
      <w:r w:rsidR="00B10751" w:rsidRPr="002873AF">
        <w:rPr>
          <w:sz w:val="24"/>
          <w:szCs w:val="24"/>
        </w:rPr>
        <w:t xml:space="preserve">и функционировании </w:t>
      </w:r>
      <w:r w:rsidR="0024601A" w:rsidRPr="002873AF">
        <w:rPr>
          <w:sz w:val="24"/>
          <w:szCs w:val="24"/>
        </w:rPr>
        <w:t>инновационной площадки</w:t>
      </w:r>
    </w:p>
    <w:p w14:paraId="5604AB39" w14:textId="77777777" w:rsidR="00414540" w:rsidRPr="002873AF" w:rsidRDefault="00414540" w:rsidP="00923CBB">
      <w:pPr>
        <w:jc w:val="center"/>
      </w:pPr>
      <w:r w:rsidRPr="002873AF">
        <w:rPr>
          <w:b/>
        </w:rPr>
        <w:t>на базе образовательной организации</w:t>
      </w:r>
    </w:p>
    <w:p w14:paraId="0C29875F" w14:textId="77777777" w:rsidR="00A64675" w:rsidRPr="002873AF" w:rsidRDefault="00A64675" w:rsidP="00923CBB">
      <w:pPr>
        <w:pStyle w:val="5"/>
        <w:spacing w:line="240" w:lineRule="auto"/>
        <w:rPr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7"/>
        <w:gridCol w:w="5244"/>
      </w:tblGrid>
      <w:tr w:rsidR="00943E2C" w:rsidRPr="002873AF" w14:paraId="265A27AD" w14:textId="77777777" w:rsidTr="00943E2C">
        <w:tc>
          <w:tcPr>
            <w:tcW w:w="4787" w:type="dxa"/>
          </w:tcPr>
          <w:p w14:paraId="303AFCF0" w14:textId="77777777" w:rsidR="00943E2C" w:rsidRPr="002873AF" w:rsidRDefault="00943E2C" w:rsidP="00943E2C">
            <w:pPr>
              <w:spacing w:before="60" w:after="60" w:line="240" w:lineRule="atLeast"/>
            </w:pPr>
            <w:r w:rsidRPr="002873AF">
              <w:rPr>
                <w:bCs/>
                <w:spacing w:val="-1"/>
              </w:rPr>
              <w:t xml:space="preserve">г. </w:t>
            </w:r>
            <w:r w:rsidRPr="002873AF">
              <w:rPr>
                <w:spacing w:val="-1"/>
              </w:rPr>
              <w:t>Москва</w:t>
            </w:r>
          </w:p>
        </w:tc>
        <w:tc>
          <w:tcPr>
            <w:tcW w:w="5244" w:type="dxa"/>
          </w:tcPr>
          <w:p w14:paraId="62064A38" w14:textId="77777777" w:rsidR="00943E2C" w:rsidRPr="002873AF" w:rsidRDefault="00943E2C" w:rsidP="00751D0B">
            <w:pPr>
              <w:spacing w:before="60" w:after="60" w:line="240" w:lineRule="atLeast"/>
              <w:jc w:val="right"/>
            </w:pPr>
            <w:r w:rsidRPr="002873AF">
              <w:t>«</w:t>
            </w:r>
            <w:r w:rsidR="0013349B" w:rsidRPr="002873AF">
              <w:t>01</w:t>
            </w:r>
            <w:r w:rsidRPr="002873AF">
              <w:t>»</w:t>
            </w:r>
            <w:r w:rsidR="0013349B" w:rsidRPr="002873AF">
              <w:t xml:space="preserve"> сентября </w:t>
            </w:r>
            <w:r w:rsidRPr="002873AF">
              <w:t xml:space="preserve"> 20</w:t>
            </w:r>
            <w:r w:rsidR="00221A1E" w:rsidRPr="002873AF">
              <w:t>23</w:t>
            </w:r>
            <w:r w:rsidRPr="002873AF">
              <w:t xml:space="preserve"> г.</w:t>
            </w:r>
          </w:p>
        </w:tc>
      </w:tr>
    </w:tbl>
    <w:p w14:paraId="6BB0EFD0" w14:textId="438965C3" w:rsidR="00DB14FB" w:rsidRPr="002873AF" w:rsidRDefault="0013349B" w:rsidP="00E52E2F">
      <w:pPr>
        <w:jc w:val="both"/>
      </w:pPr>
      <w:proofErr w:type="gramStart"/>
      <w:r w:rsidRPr="002873AF">
        <w:t>Общество с ограниченной ответственностью «</w:t>
      </w:r>
      <w:proofErr w:type="spellStart"/>
      <w:r w:rsidRPr="002873AF">
        <w:t>Образовариум</w:t>
      </w:r>
      <w:proofErr w:type="spellEnd"/>
      <w:r w:rsidRPr="002873AF">
        <w:t>»</w:t>
      </w:r>
      <w:r w:rsidRPr="002873AF">
        <w:rPr>
          <w:b/>
        </w:rPr>
        <w:t xml:space="preserve"> </w:t>
      </w:r>
      <w:r w:rsidR="00943E2C" w:rsidRPr="002873AF">
        <w:t>в лице генерального директ</w:t>
      </w:r>
      <w:r w:rsidRPr="002873AF">
        <w:t xml:space="preserve">ора </w:t>
      </w:r>
      <w:proofErr w:type="spellStart"/>
      <w:r w:rsidRPr="002873AF">
        <w:t>Стрыгина</w:t>
      </w:r>
      <w:proofErr w:type="spellEnd"/>
      <w:r w:rsidRPr="002873AF">
        <w:t xml:space="preserve"> Дмитрия Александровича</w:t>
      </w:r>
      <w:r w:rsidR="00943E2C" w:rsidRPr="002873AF">
        <w:t>, действующего на основании Устава, именуемое в</w:t>
      </w:r>
      <w:r w:rsidR="00E7010B" w:rsidRPr="002873AF">
        <w:t> </w:t>
      </w:r>
      <w:r w:rsidR="00943E2C" w:rsidRPr="002873AF">
        <w:t>дальнейшем «Сторона 1», с одной стороны и</w:t>
      </w:r>
      <w:r w:rsidRPr="002873AF">
        <w:rPr>
          <w:b/>
        </w:rPr>
        <w:t xml:space="preserve"> </w:t>
      </w:r>
      <w:r w:rsidR="0087581C">
        <w:t>МБДОУ ДС № 40 «</w:t>
      </w:r>
      <w:proofErr w:type="spellStart"/>
      <w:r w:rsidR="0087581C">
        <w:t>Коралик</w:t>
      </w:r>
      <w:proofErr w:type="spellEnd"/>
      <w:r w:rsidR="0087581C">
        <w:t>»</w:t>
      </w:r>
      <w:r w:rsidR="0040554A" w:rsidRPr="00D94B79">
        <w:t>,</w:t>
      </w:r>
      <w:r w:rsidR="0040554A" w:rsidRPr="002873AF">
        <w:t xml:space="preserve"> </w:t>
      </w:r>
      <w:r w:rsidR="007D43E0" w:rsidRPr="002873AF">
        <w:t>именуемое в</w:t>
      </w:r>
      <w:r w:rsidR="003403FA">
        <w:t> </w:t>
      </w:r>
      <w:r w:rsidR="007D43E0" w:rsidRPr="002873AF">
        <w:t>дальнейшем «Сторона 2», в лице</w:t>
      </w:r>
      <w:r w:rsidRPr="002873AF">
        <w:t xml:space="preserve"> </w:t>
      </w:r>
      <w:r w:rsidR="002873AF" w:rsidRPr="002873AF">
        <w:t xml:space="preserve">директора </w:t>
      </w:r>
      <w:proofErr w:type="spellStart"/>
      <w:r w:rsidR="0087581C">
        <w:t>Чиквинцевой</w:t>
      </w:r>
      <w:proofErr w:type="spellEnd"/>
      <w:r w:rsidR="0087581C">
        <w:t xml:space="preserve"> Натальи Владимировны</w:t>
      </w:r>
      <w:r w:rsidR="007D43E0" w:rsidRPr="002873AF">
        <w:t>,</w:t>
      </w:r>
      <w:r w:rsidR="002A6154">
        <w:t xml:space="preserve"> действующей</w:t>
      </w:r>
      <w:r w:rsidR="005D6C8E" w:rsidRPr="002873AF">
        <w:t xml:space="preserve"> на основании</w:t>
      </w:r>
      <w:r w:rsidR="00923CBB" w:rsidRPr="002873AF">
        <w:t xml:space="preserve"> Устава</w:t>
      </w:r>
      <w:r w:rsidR="007D43E0" w:rsidRPr="002873AF">
        <w:t>, с другой стороны, а вместе именуемые «Стороны»</w:t>
      </w:r>
      <w:r w:rsidR="00943E2C" w:rsidRPr="002873AF">
        <w:rPr>
          <w:rStyle w:val="af2"/>
          <w:rFonts w:eastAsia="Arial Unicode MS"/>
        </w:rPr>
        <w:t xml:space="preserve">, заключили между собой настоящее Соглашение </w:t>
      </w:r>
      <w:r w:rsidR="0024601A" w:rsidRPr="002873AF">
        <w:rPr>
          <w:rStyle w:val="af2"/>
          <w:rFonts w:eastAsia="Arial Unicode MS"/>
        </w:rPr>
        <w:t>о</w:t>
      </w:r>
      <w:r w:rsidR="00E7010B" w:rsidRPr="002873AF">
        <w:rPr>
          <w:rStyle w:val="af2"/>
          <w:rFonts w:eastAsia="Arial Unicode MS"/>
        </w:rPr>
        <w:t> </w:t>
      </w:r>
      <w:r w:rsidR="0024601A" w:rsidRPr="002873AF">
        <w:rPr>
          <w:rStyle w:val="af2"/>
          <w:rFonts w:eastAsia="Arial Unicode MS"/>
        </w:rPr>
        <w:t xml:space="preserve">создании </w:t>
      </w:r>
      <w:r w:rsidR="00B10751" w:rsidRPr="002873AF">
        <w:rPr>
          <w:rStyle w:val="af2"/>
          <w:rFonts w:eastAsia="Arial Unicode MS"/>
        </w:rPr>
        <w:t>и функционировании</w:t>
      </w:r>
      <w:proofErr w:type="gramEnd"/>
      <w:r w:rsidR="00B10751" w:rsidRPr="002873AF">
        <w:rPr>
          <w:rStyle w:val="af2"/>
          <w:rFonts w:eastAsia="Arial Unicode MS"/>
        </w:rPr>
        <w:t xml:space="preserve"> инновационной </w:t>
      </w:r>
      <w:r w:rsidR="0024601A" w:rsidRPr="002873AF">
        <w:rPr>
          <w:rStyle w:val="af2"/>
          <w:rFonts w:eastAsia="Arial Unicode MS"/>
        </w:rPr>
        <w:t xml:space="preserve">площадки </w:t>
      </w:r>
      <w:r w:rsidR="00943E2C" w:rsidRPr="002873AF">
        <w:rPr>
          <w:rStyle w:val="af2"/>
          <w:rFonts w:eastAsia="Arial Unicode MS"/>
        </w:rPr>
        <w:t xml:space="preserve">(далее </w:t>
      </w:r>
      <w:r w:rsidR="00883726" w:rsidRPr="002873AF">
        <w:rPr>
          <w:rStyle w:val="af2"/>
          <w:rFonts w:eastAsia="Arial Unicode MS"/>
        </w:rPr>
        <w:t>–</w:t>
      </w:r>
      <w:r w:rsidR="00943E2C" w:rsidRPr="002873AF">
        <w:rPr>
          <w:rStyle w:val="af2"/>
          <w:rFonts w:eastAsia="Arial Unicode MS"/>
        </w:rPr>
        <w:t xml:space="preserve"> «Соглашение») о</w:t>
      </w:r>
      <w:r w:rsidR="00E7010B" w:rsidRPr="002873AF">
        <w:rPr>
          <w:rStyle w:val="af2"/>
          <w:rFonts w:eastAsia="Arial Unicode MS"/>
        </w:rPr>
        <w:t> </w:t>
      </w:r>
      <w:r w:rsidR="00943E2C" w:rsidRPr="002873AF">
        <w:rPr>
          <w:rStyle w:val="af2"/>
          <w:rFonts w:eastAsia="Arial Unicode MS"/>
        </w:rPr>
        <w:t>нижеследующем</w:t>
      </w:r>
      <w:r w:rsidR="00943E2C" w:rsidRPr="002873AF">
        <w:t>:</w:t>
      </w:r>
    </w:p>
    <w:p w14:paraId="7DECE1D7" w14:textId="77777777" w:rsidR="00A26BF9" w:rsidRPr="002873AF" w:rsidRDefault="000741FE" w:rsidP="00E52E2F">
      <w:pPr>
        <w:pStyle w:val="a3"/>
        <w:suppressAutoHyphens/>
        <w:spacing w:before="120"/>
        <w:ind w:firstLine="0"/>
        <w:jc w:val="center"/>
        <w:outlineLvl w:val="0"/>
        <w:rPr>
          <w:b/>
        </w:rPr>
      </w:pPr>
      <w:r w:rsidRPr="002873AF">
        <w:rPr>
          <w:b/>
        </w:rPr>
        <w:t>Статья 1.</w:t>
      </w:r>
    </w:p>
    <w:p w14:paraId="03A0E8E0" w14:textId="77777777" w:rsidR="000B4104" w:rsidRPr="002873AF" w:rsidRDefault="000741FE" w:rsidP="00DB14FB">
      <w:pPr>
        <w:numPr>
          <w:ilvl w:val="1"/>
          <w:numId w:val="4"/>
        </w:numPr>
        <w:jc w:val="both"/>
      </w:pPr>
      <w:r w:rsidRPr="002873AF">
        <w:t>Предметом настоящего Соглашения является взаимодействие Сторон в области</w:t>
      </w:r>
      <w:r w:rsidR="00C57795" w:rsidRPr="002873AF">
        <w:t>:</w:t>
      </w:r>
    </w:p>
    <w:p w14:paraId="4F127EEA" w14:textId="77777777" w:rsidR="0013349B" w:rsidRPr="002873AF" w:rsidRDefault="00E52E2F" w:rsidP="00DB14FB">
      <w:pPr>
        <w:shd w:val="clear" w:color="auto" w:fill="FFFFFF"/>
        <w:jc w:val="both"/>
        <w:rPr>
          <w:lang w:eastAsia="zh-CN"/>
        </w:rPr>
      </w:pPr>
      <w:r w:rsidRPr="002873AF">
        <w:t xml:space="preserve">– </w:t>
      </w:r>
      <w:r w:rsidR="000F4C13" w:rsidRPr="002873AF">
        <w:t>внедрения новых образовательных технологий и решений на базе образовательной организации</w:t>
      </w:r>
      <w:r w:rsidR="00330157" w:rsidRPr="002873AF">
        <w:t xml:space="preserve"> с использованием </w:t>
      </w:r>
      <w:r w:rsidR="00BA3A70" w:rsidRPr="002873AF">
        <w:t xml:space="preserve">цифровых </w:t>
      </w:r>
      <w:r w:rsidR="00330157" w:rsidRPr="002873AF">
        <w:t>образовательных ресурсов</w:t>
      </w:r>
      <w:r w:rsidR="0013349B" w:rsidRPr="002873AF">
        <w:t xml:space="preserve"> онлайн-платформы «</w:t>
      </w:r>
      <w:proofErr w:type="spellStart"/>
      <w:r w:rsidR="0013349B" w:rsidRPr="002873AF">
        <w:t>Робоборик</w:t>
      </w:r>
      <w:proofErr w:type="spellEnd"/>
      <w:r w:rsidR="0013349B" w:rsidRPr="002873AF">
        <w:t>»</w:t>
      </w:r>
      <w:r w:rsidR="0013349B" w:rsidRPr="002873AF">
        <w:t>（</w:t>
      </w:r>
      <w:r w:rsidR="0013349B" w:rsidRPr="002873AF">
        <w:rPr>
          <w:lang w:val="en-US"/>
        </w:rPr>
        <w:t>www</w:t>
      </w:r>
      <w:r w:rsidR="0013349B" w:rsidRPr="002873AF">
        <w:t>.</w:t>
      </w:r>
      <w:proofErr w:type="spellStart"/>
      <w:r w:rsidR="0013349B" w:rsidRPr="002873AF">
        <w:rPr>
          <w:lang w:val="en-US"/>
        </w:rPr>
        <w:t>roboborik</w:t>
      </w:r>
      <w:proofErr w:type="spellEnd"/>
      <w:r w:rsidR="0013349B" w:rsidRPr="002873AF">
        <w:t>.</w:t>
      </w:r>
      <w:proofErr w:type="spellStart"/>
      <w:r w:rsidR="0013349B" w:rsidRPr="002873AF">
        <w:rPr>
          <w:lang w:val="en-US"/>
        </w:rPr>
        <w:t>ru</w:t>
      </w:r>
      <w:proofErr w:type="spellEnd"/>
      <w:r w:rsidR="0013349B" w:rsidRPr="002873AF">
        <w:rPr>
          <w:rFonts w:hint="eastAsia"/>
        </w:rPr>
        <w:t>）</w:t>
      </w:r>
      <w:r w:rsidR="0013349B" w:rsidRPr="002873AF">
        <w:t>;</w:t>
      </w:r>
    </w:p>
    <w:p w14:paraId="139BB0ED" w14:textId="77777777" w:rsidR="00330157" w:rsidRPr="002873AF" w:rsidRDefault="00E52E2F" w:rsidP="00DB14FB">
      <w:pPr>
        <w:shd w:val="clear" w:color="auto" w:fill="FFFFFF"/>
        <w:jc w:val="both"/>
      </w:pPr>
      <w:r w:rsidRPr="002873AF">
        <w:t xml:space="preserve">– </w:t>
      </w:r>
      <w:r w:rsidR="000F4C13" w:rsidRPr="002873AF">
        <w:t xml:space="preserve">распространение накопленного опыта работы в педагогическом сообществе </w:t>
      </w:r>
      <w:proofErr w:type="gramStart"/>
      <w:r w:rsidR="000F4C13" w:rsidRPr="002873AF">
        <w:t>через</w:t>
      </w:r>
      <w:proofErr w:type="gramEnd"/>
      <w:r w:rsidR="00330157" w:rsidRPr="002873AF">
        <w:t>:</w:t>
      </w:r>
    </w:p>
    <w:p w14:paraId="56DF2660" w14:textId="77777777" w:rsidR="00330157" w:rsidRPr="002873AF" w:rsidRDefault="00330157" w:rsidP="00DB14FB">
      <w:pPr>
        <w:shd w:val="clear" w:color="auto" w:fill="FFFFFF"/>
        <w:jc w:val="both"/>
      </w:pPr>
      <w:r w:rsidRPr="002873AF">
        <w:t>а)</w:t>
      </w:r>
      <w:r w:rsidR="000F4C13" w:rsidRPr="002873AF">
        <w:t xml:space="preserve"> участие в районных, региональных и всероссийских мероприятиях (самостоятельно или в</w:t>
      </w:r>
      <w:r w:rsidR="00E7010B" w:rsidRPr="002873AF">
        <w:t> </w:t>
      </w:r>
      <w:r w:rsidR="00DF01B4" w:rsidRPr="002873AF">
        <w:t>совместных проектах со Стороной</w:t>
      </w:r>
      <w:r w:rsidR="00A26BF9" w:rsidRPr="002873AF">
        <w:t xml:space="preserve"> 1</w:t>
      </w:r>
      <w:r w:rsidR="00DF01B4" w:rsidRPr="002873AF">
        <w:t>/партнерами Стороны 1</w:t>
      </w:r>
      <w:r w:rsidR="000F4C13" w:rsidRPr="002873AF">
        <w:t xml:space="preserve">), </w:t>
      </w:r>
    </w:p>
    <w:p w14:paraId="49D00625" w14:textId="77777777" w:rsidR="00330157" w:rsidRPr="002873AF" w:rsidRDefault="00330157" w:rsidP="00DB14FB">
      <w:pPr>
        <w:shd w:val="clear" w:color="auto" w:fill="FFFFFF"/>
        <w:jc w:val="both"/>
      </w:pPr>
      <w:r w:rsidRPr="002873AF">
        <w:t>б) участие в мероприятиях, организуемых Стороной 1 (</w:t>
      </w:r>
      <w:proofErr w:type="spellStart"/>
      <w:r w:rsidRPr="002873AF">
        <w:t>вебинары</w:t>
      </w:r>
      <w:proofErr w:type="spellEnd"/>
      <w:r w:rsidRPr="002873AF">
        <w:t>, круглые столы, олимпиады, конкурсы и иные виды мероприятий);</w:t>
      </w:r>
    </w:p>
    <w:p w14:paraId="4C88880A" w14:textId="77777777" w:rsidR="00330157" w:rsidRPr="002873AF" w:rsidRDefault="00330157" w:rsidP="00330157">
      <w:pPr>
        <w:shd w:val="clear" w:color="auto" w:fill="FFFFFF"/>
        <w:jc w:val="both"/>
      </w:pPr>
      <w:r w:rsidRPr="002873AF">
        <w:t xml:space="preserve">в) публикации опыта использования </w:t>
      </w:r>
      <w:r w:rsidR="00BA3A70" w:rsidRPr="002873AF">
        <w:t xml:space="preserve">цифровых </w:t>
      </w:r>
      <w:r w:rsidRPr="002873AF">
        <w:t>образовательных ресурсов</w:t>
      </w:r>
      <w:r w:rsidR="00E52E2F" w:rsidRPr="002873AF">
        <w:t xml:space="preserve"> онлайн-платформы «</w:t>
      </w:r>
      <w:proofErr w:type="spellStart"/>
      <w:r w:rsidR="00E52E2F" w:rsidRPr="002873AF">
        <w:t>Робоборик</w:t>
      </w:r>
      <w:proofErr w:type="spellEnd"/>
      <w:r w:rsidR="00E52E2F" w:rsidRPr="002873AF">
        <w:t>»</w:t>
      </w:r>
      <w:r w:rsidR="00E52E2F" w:rsidRPr="002873AF">
        <w:t>（</w:t>
      </w:r>
      <w:r w:rsidR="00E52E2F" w:rsidRPr="002873AF">
        <w:rPr>
          <w:lang w:val="en-US"/>
        </w:rPr>
        <w:t>www</w:t>
      </w:r>
      <w:r w:rsidR="00E52E2F" w:rsidRPr="002873AF">
        <w:t>.</w:t>
      </w:r>
      <w:proofErr w:type="spellStart"/>
      <w:r w:rsidR="00E52E2F" w:rsidRPr="002873AF">
        <w:rPr>
          <w:lang w:val="en-US"/>
        </w:rPr>
        <w:t>roboborik</w:t>
      </w:r>
      <w:proofErr w:type="spellEnd"/>
      <w:r w:rsidR="00E52E2F" w:rsidRPr="002873AF">
        <w:t>.</w:t>
      </w:r>
      <w:proofErr w:type="spellStart"/>
      <w:r w:rsidR="00E52E2F" w:rsidRPr="002873AF">
        <w:rPr>
          <w:lang w:val="en-US"/>
        </w:rPr>
        <w:t>ru</w:t>
      </w:r>
      <w:proofErr w:type="spellEnd"/>
      <w:r w:rsidR="00E52E2F" w:rsidRPr="002873AF">
        <w:rPr>
          <w:rFonts w:hint="eastAsia"/>
        </w:rPr>
        <w:t>）</w:t>
      </w:r>
      <w:r w:rsidR="00BA3A70" w:rsidRPr="002873AF">
        <w:t xml:space="preserve">в печатных изданиях, </w:t>
      </w:r>
      <w:r w:rsidRPr="002873AF">
        <w:t>в различных социальных сетях (образовательной организации, педагог</w:t>
      </w:r>
      <w:r w:rsidR="00414540" w:rsidRPr="002873AF">
        <w:t>ических сообществ</w:t>
      </w:r>
      <w:r w:rsidR="00BE2563" w:rsidRPr="002873AF">
        <w:t>)</w:t>
      </w:r>
      <w:r w:rsidR="00F53752" w:rsidRPr="002873AF">
        <w:t xml:space="preserve">, на онлайн площадках по обмену </w:t>
      </w:r>
      <w:r w:rsidR="003B4346" w:rsidRPr="002873AF">
        <w:t>о</w:t>
      </w:r>
      <w:r w:rsidR="00F53752" w:rsidRPr="002873AF">
        <w:t>пытом</w:t>
      </w:r>
      <w:r w:rsidR="00BE2563" w:rsidRPr="002873AF">
        <w:t>;</w:t>
      </w:r>
    </w:p>
    <w:p w14:paraId="2CD7D63A" w14:textId="77777777" w:rsidR="00BE2563" w:rsidRPr="002873AF" w:rsidRDefault="00E52E2F" w:rsidP="00BE2563">
      <w:pPr>
        <w:shd w:val="clear" w:color="auto" w:fill="FFFFFF"/>
        <w:jc w:val="both"/>
      </w:pPr>
      <w:r w:rsidRPr="002873AF">
        <w:t xml:space="preserve">– </w:t>
      </w:r>
      <w:r w:rsidR="00BE2563" w:rsidRPr="002873AF">
        <w:t xml:space="preserve">распространение накопленного опыта работы в родительском сообществе через просвещение родителей в вопросах информатизации образования, опыта работы с детьми в образовательной </w:t>
      </w:r>
      <w:r w:rsidR="00BA3A70" w:rsidRPr="002873AF">
        <w:t>организации</w:t>
      </w:r>
      <w:r w:rsidR="00BE2563" w:rsidRPr="002873AF">
        <w:t>, путем привлечения родителей к познавательным и просветительским проектам Стороны 1</w:t>
      </w:r>
      <w:r w:rsidR="00414540" w:rsidRPr="002873AF">
        <w:t>/партнеров Стороны 1, через публикации в социальных сетях, объединяющих родительские сообщества, в том числе из данной образовательной организации</w:t>
      </w:r>
      <w:r w:rsidR="00BE2563" w:rsidRPr="002873AF">
        <w:t xml:space="preserve">; </w:t>
      </w:r>
    </w:p>
    <w:p w14:paraId="6F424CCE" w14:textId="77777777" w:rsidR="000F4C13" w:rsidRPr="002873AF" w:rsidRDefault="00E52E2F" w:rsidP="00DB14FB">
      <w:pPr>
        <w:shd w:val="clear" w:color="auto" w:fill="FFFFFF"/>
        <w:jc w:val="both"/>
      </w:pPr>
      <w:r w:rsidRPr="002873AF">
        <w:t xml:space="preserve">– </w:t>
      </w:r>
      <w:r w:rsidR="00B10751" w:rsidRPr="002873AF">
        <w:t xml:space="preserve">апробации использования электронных образовательных </w:t>
      </w:r>
      <w:r w:rsidR="00414540" w:rsidRPr="002873AF">
        <w:t>ресурсов</w:t>
      </w:r>
      <w:r w:rsidRPr="002873AF">
        <w:t xml:space="preserve"> онлайн-платформы «</w:t>
      </w:r>
      <w:proofErr w:type="spellStart"/>
      <w:r w:rsidRPr="002873AF">
        <w:t>Робоборик</w:t>
      </w:r>
      <w:proofErr w:type="spellEnd"/>
      <w:r w:rsidRPr="002873AF">
        <w:t>»</w:t>
      </w:r>
      <w:r w:rsidRPr="002873AF">
        <w:t>（</w:t>
      </w:r>
      <w:r w:rsidRPr="002873AF">
        <w:rPr>
          <w:lang w:val="en-US"/>
        </w:rPr>
        <w:t>www</w:t>
      </w:r>
      <w:r w:rsidRPr="002873AF">
        <w:t>.</w:t>
      </w:r>
      <w:proofErr w:type="spellStart"/>
      <w:r w:rsidRPr="002873AF">
        <w:rPr>
          <w:lang w:val="en-US"/>
        </w:rPr>
        <w:t>roboborik</w:t>
      </w:r>
      <w:proofErr w:type="spellEnd"/>
      <w:r w:rsidRPr="002873AF">
        <w:t>.</w:t>
      </w:r>
      <w:proofErr w:type="spellStart"/>
      <w:r w:rsidRPr="002873AF">
        <w:rPr>
          <w:lang w:val="en-US"/>
        </w:rPr>
        <w:t>ru</w:t>
      </w:r>
      <w:proofErr w:type="spellEnd"/>
      <w:r w:rsidRPr="002873AF">
        <w:rPr>
          <w:rFonts w:hint="eastAsia"/>
        </w:rPr>
        <w:t>）</w:t>
      </w:r>
      <w:r w:rsidR="00B10751" w:rsidRPr="002873AF">
        <w:t xml:space="preserve">в рамках проведения организационной, учебно-методической и технической экспертизы представленных ресурсов; </w:t>
      </w:r>
      <w:r w:rsidR="000F4C13" w:rsidRPr="002873AF">
        <w:t xml:space="preserve"> </w:t>
      </w:r>
    </w:p>
    <w:p w14:paraId="5D895D97" w14:textId="77777777" w:rsidR="004B6586" w:rsidRPr="002873AF" w:rsidRDefault="00A26BF9" w:rsidP="00DB14FB">
      <w:pPr>
        <w:shd w:val="clear" w:color="auto" w:fill="FFFFFF"/>
        <w:jc w:val="both"/>
      </w:pPr>
      <w:r w:rsidRPr="002873AF">
        <w:t xml:space="preserve"> </w:t>
      </w:r>
      <w:r w:rsidR="00DB14FB" w:rsidRPr="002873AF">
        <w:t xml:space="preserve">       Предметом учебно-методической экспертизы явля</w:t>
      </w:r>
      <w:r w:rsidR="00414540" w:rsidRPr="002873AF">
        <w:t>е</w:t>
      </w:r>
      <w:r w:rsidR="00DB14FB" w:rsidRPr="002873AF">
        <w:t>тся</w:t>
      </w:r>
      <w:r w:rsidR="00414540" w:rsidRPr="002873AF">
        <w:t xml:space="preserve"> </w:t>
      </w:r>
      <w:r w:rsidR="00DB14FB" w:rsidRPr="002873AF">
        <w:t>оценка</w:t>
      </w:r>
      <w:r w:rsidR="00232DDE" w:rsidRPr="002873AF">
        <w:t xml:space="preserve"> </w:t>
      </w:r>
      <w:r w:rsidR="004B6586" w:rsidRPr="002873AF">
        <w:t>содержания</w:t>
      </w:r>
      <w:r w:rsidR="00414540" w:rsidRPr="002873AF">
        <w:t xml:space="preserve"> </w:t>
      </w:r>
      <w:r w:rsidR="004B6586" w:rsidRPr="002873AF">
        <w:t>материалов</w:t>
      </w:r>
      <w:r w:rsidR="00414540" w:rsidRPr="002873AF">
        <w:t xml:space="preserve"> </w:t>
      </w:r>
      <w:r w:rsidR="00F53752" w:rsidRPr="002873AF">
        <w:t>и</w:t>
      </w:r>
      <w:r w:rsidR="00E7010B" w:rsidRPr="002873AF">
        <w:t> </w:t>
      </w:r>
      <w:r w:rsidR="00414540" w:rsidRPr="002873AF">
        <w:t xml:space="preserve">ресурсов </w:t>
      </w:r>
      <w:r w:rsidR="004B6586" w:rsidRPr="002873AF">
        <w:t>с точки зрения соответствия образовательной программе</w:t>
      </w:r>
      <w:r w:rsidR="00F53752" w:rsidRPr="002873AF">
        <w:t xml:space="preserve">, а также </w:t>
      </w:r>
      <w:r w:rsidR="004B6586" w:rsidRPr="002873AF">
        <w:t xml:space="preserve">возможности включения в </w:t>
      </w:r>
      <w:proofErr w:type="spellStart"/>
      <w:r w:rsidR="004B6586" w:rsidRPr="002873AF">
        <w:t>воспитательно</w:t>
      </w:r>
      <w:proofErr w:type="spellEnd"/>
      <w:r w:rsidR="004B6586" w:rsidRPr="002873AF">
        <w:t>-образовательный процесс</w:t>
      </w:r>
      <w:r w:rsidR="00414540" w:rsidRPr="002873AF">
        <w:t xml:space="preserve"> с целью достижения результатов</w:t>
      </w:r>
      <w:r w:rsidR="00597D9E" w:rsidRPr="002873AF">
        <w:t xml:space="preserve"> усвоения программы</w:t>
      </w:r>
      <w:r w:rsidR="00414540" w:rsidRPr="002873AF">
        <w:t xml:space="preserve">. </w:t>
      </w:r>
    </w:p>
    <w:p w14:paraId="79D85347" w14:textId="77777777" w:rsidR="00DB14FB" w:rsidRPr="002873AF" w:rsidRDefault="00DB14FB" w:rsidP="00DB14FB">
      <w:pPr>
        <w:shd w:val="clear" w:color="auto" w:fill="FFFFFF"/>
        <w:jc w:val="both"/>
      </w:pPr>
      <w:r w:rsidRPr="002873AF">
        <w:t xml:space="preserve">      Предметом техн</w:t>
      </w:r>
      <w:r w:rsidR="000F1655" w:rsidRPr="002873AF">
        <w:t>ологической</w:t>
      </w:r>
      <w:r w:rsidRPr="002873AF">
        <w:t xml:space="preserve"> экспертизы является оценка </w:t>
      </w:r>
      <w:r w:rsidR="000F1655" w:rsidRPr="002873AF">
        <w:t xml:space="preserve">применяемых информационно-коммуникационных технологий, технологий навигации с точки зрения удобства и эффективности доступа пользователей к элементам </w:t>
      </w:r>
      <w:r w:rsidR="00597D9E" w:rsidRPr="002873AF">
        <w:t>ресурсов</w:t>
      </w:r>
      <w:r w:rsidR="000F1655" w:rsidRPr="002873AF">
        <w:t>, функциональных возможностей, а</w:t>
      </w:r>
      <w:r w:rsidR="00E7010B" w:rsidRPr="002873AF">
        <w:t> </w:t>
      </w:r>
      <w:r w:rsidR="000F1655" w:rsidRPr="002873AF">
        <w:t xml:space="preserve">также </w:t>
      </w:r>
      <w:r w:rsidRPr="002873AF">
        <w:t xml:space="preserve">качества иллюстраций, </w:t>
      </w:r>
      <w:proofErr w:type="spellStart"/>
      <w:r w:rsidRPr="002873AF">
        <w:t>анимаций</w:t>
      </w:r>
      <w:proofErr w:type="spellEnd"/>
      <w:r w:rsidRPr="002873AF">
        <w:t>, звука</w:t>
      </w:r>
      <w:r w:rsidR="00597D9E" w:rsidRPr="002873AF">
        <w:t xml:space="preserve"> и других аспектов образовательных ресурсов. </w:t>
      </w:r>
    </w:p>
    <w:p w14:paraId="7AFFBA6F" w14:textId="77777777" w:rsidR="00B47279" w:rsidRPr="002873AF" w:rsidRDefault="00B47279" w:rsidP="00DB14FB">
      <w:pPr>
        <w:shd w:val="clear" w:color="auto" w:fill="FFFFFF"/>
        <w:jc w:val="both"/>
      </w:pPr>
      <w:r w:rsidRPr="002873AF">
        <w:t xml:space="preserve">      Предметом организационной экспертизы является оценка использования </w:t>
      </w:r>
      <w:r w:rsidR="00597D9E" w:rsidRPr="002873AF">
        <w:t>ресурсов</w:t>
      </w:r>
      <w:r w:rsidRPr="002873AF">
        <w:t xml:space="preserve"> </w:t>
      </w:r>
      <w:r w:rsidR="00CC4CCC" w:rsidRPr="002873AF">
        <w:t xml:space="preserve">при </w:t>
      </w:r>
      <w:r w:rsidR="00EB0C62" w:rsidRPr="002873AF">
        <w:t>применении</w:t>
      </w:r>
      <w:r w:rsidR="00CC4CCC" w:rsidRPr="002873AF">
        <w:t>:</w:t>
      </w:r>
      <w:r w:rsidR="00EB0C62" w:rsidRPr="002873AF">
        <w:t xml:space="preserve"> различных организационных форм работы с детьми </w:t>
      </w:r>
      <w:r w:rsidRPr="002873AF">
        <w:t xml:space="preserve">(фронтальная, групповая, индивидуальная работа) и материально-технического обеспечения </w:t>
      </w:r>
      <w:r w:rsidR="00B25824" w:rsidRPr="002873AF">
        <w:t>(</w:t>
      </w:r>
      <w:r w:rsidRPr="002873AF">
        <w:t>наличие компьютерного и интерактивного оборудования) образовательного процесса</w:t>
      </w:r>
      <w:r w:rsidR="00CC4CCC" w:rsidRPr="002873AF">
        <w:t>;</w:t>
      </w:r>
      <w:r w:rsidRPr="002873AF">
        <w:t xml:space="preserve"> дистанционных форм обучения</w:t>
      </w:r>
      <w:r w:rsidR="00CC4CCC" w:rsidRPr="002873AF">
        <w:t xml:space="preserve">; </w:t>
      </w:r>
      <w:r w:rsidR="00B25824" w:rsidRPr="002873AF">
        <w:t>мониторинга результатов образовательно</w:t>
      </w:r>
      <w:r w:rsidR="008C54AE" w:rsidRPr="002873AF">
        <w:t>-воспитательного</w:t>
      </w:r>
      <w:r w:rsidR="00B25824" w:rsidRPr="002873AF">
        <w:t xml:space="preserve"> процесса</w:t>
      </w:r>
      <w:r w:rsidRPr="002873AF">
        <w:t xml:space="preserve">. </w:t>
      </w:r>
    </w:p>
    <w:p w14:paraId="3FA0270A" w14:textId="77777777" w:rsidR="000741FE" w:rsidRPr="002873AF" w:rsidRDefault="000741FE" w:rsidP="005C3F78">
      <w:pPr>
        <w:pStyle w:val="3"/>
        <w:ind w:firstLine="0"/>
        <w:rPr>
          <w:sz w:val="24"/>
        </w:rPr>
      </w:pPr>
      <w:r w:rsidRPr="002873AF">
        <w:rPr>
          <w:sz w:val="24"/>
        </w:rPr>
        <w:t>1.2. Стороны осуществляют сотрудничество</w:t>
      </w:r>
      <w:r w:rsidR="002968F8" w:rsidRPr="002873AF">
        <w:rPr>
          <w:sz w:val="24"/>
        </w:rPr>
        <w:t xml:space="preserve"> на безвозмездной основе</w:t>
      </w:r>
      <w:r w:rsidRPr="002873AF">
        <w:rPr>
          <w:sz w:val="24"/>
        </w:rPr>
        <w:t xml:space="preserve"> в соответствии с</w:t>
      </w:r>
      <w:r w:rsidR="002968F8" w:rsidRPr="002873AF">
        <w:rPr>
          <w:sz w:val="24"/>
          <w:lang w:val="en-US"/>
        </w:rPr>
        <w:t> </w:t>
      </w:r>
      <w:r w:rsidRPr="002873AF">
        <w:rPr>
          <w:sz w:val="24"/>
        </w:rPr>
        <w:t>настоящим Соглашением, действуя в пределах своей компетенции и соблюд</w:t>
      </w:r>
      <w:r w:rsidR="00D46683" w:rsidRPr="002873AF">
        <w:rPr>
          <w:sz w:val="24"/>
        </w:rPr>
        <w:t xml:space="preserve">ая </w:t>
      </w:r>
      <w:r w:rsidR="002968F8" w:rsidRPr="002873AF">
        <w:rPr>
          <w:sz w:val="24"/>
        </w:rPr>
        <w:t>федеральное законодательство</w:t>
      </w:r>
      <w:r w:rsidR="00D46683" w:rsidRPr="002873AF">
        <w:rPr>
          <w:sz w:val="24"/>
        </w:rPr>
        <w:t xml:space="preserve">. </w:t>
      </w:r>
    </w:p>
    <w:p w14:paraId="7E068811" w14:textId="77777777" w:rsidR="0083465A" w:rsidRPr="002873AF" w:rsidRDefault="000741FE" w:rsidP="005C3F78">
      <w:pPr>
        <w:pStyle w:val="3"/>
        <w:ind w:firstLine="0"/>
        <w:rPr>
          <w:sz w:val="24"/>
        </w:rPr>
      </w:pPr>
      <w:r w:rsidRPr="002873AF">
        <w:rPr>
          <w:sz w:val="24"/>
        </w:rPr>
        <w:t>1.3. Настоящее Соглашение не препятствует Сторонам в определении и развитии иных взаимоприемлемых направлений сотрудничества при соблюдении условий настоящего Соглашения</w:t>
      </w:r>
      <w:r w:rsidR="00E52E2F" w:rsidRPr="002873AF">
        <w:rPr>
          <w:sz w:val="24"/>
        </w:rPr>
        <w:t>.</w:t>
      </w:r>
    </w:p>
    <w:p w14:paraId="5B9EE16B" w14:textId="77777777" w:rsidR="000741FE" w:rsidRPr="002873AF" w:rsidRDefault="000741FE" w:rsidP="002A2962">
      <w:pPr>
        <w:pStyle w:val="a3"/>
        <w:suppressAutoHyphens/>
        <w:spacing w:before="120" w:after="120"/>
        <w:ind w:firstLine="0"/>
        <w:jc w:val="center"/>
        <w:outlineLvl w:val="0"/>
        <w:rPr>
          <w:b/>
        </w:rPr>
      </w:pPr>
      <w:r w:rsidRPr="002873AF">
        <w:rPr>
          <w:b/>
        </w:rPr>
        <w:lastRenderedPageBreak/>
        <w:t>Статья 2.</w:t>
      </w:r>
    </w:p>
    <w:p w14:paraId="793ABFC7" w14:textId="77777777" w:rsidR="000741FE" w:rsidRPr="002873AF" w:rsidRDefault="000741FE" w:rsidP="008F6659">
      <w:pPr>
        <w:suppressAutoHyphens/>
        <w:jc w:val="both"/>
      </w:pPr>
      <w:r w:rsidRPr="002873AF">
        <w:t>2.1. Стороны осуществляют взаимодействие по следующим основным направлениям:</w:t>
      </w:r>
    </w:p>
    <w:p w14:paraId="5DDC2370" w14:textId="77777777" w:rsidR="00590270" w:rsidRPr="002873AF" w:rsidRDefault="00E52E2F" w:rsidP="00E52E2F">
      <w:pPr>
        <w:suppressAutoHyphens/>
        <w:snapToGrid w:val="0"/>
        <w:jc w:val="both"/>
      </w:pPr>
      <w:r w:rsidRPr="002873AF">
        <w:t xml:space="preserve">– </w:t>
      </w:r>
      <w:r w:rsidR="00BE2563" w:rsidRPr="002873AF">
        <w:t>создание условий для функционирования инновационной площадки на базе образовательной организации</w:t>
      </w:r>
      <w:r w:rsidRPr="002873AF">
        <w:t>;</w:t>
      </w:r>
    </w:p>
    <w:p w14:paraId="61485A20" w14:textId="77777777" w:rsidR="009461F9" w:rsidRPr="002873AF" w:rsidRDefault="00E52E2F" w:rsidP="00E52E2F">
      <w:pPr>
        <w:snapToGrid w:val="0"/>
        <w:jc w:val="both"/>
      </w:pPr>
      <w:r w:rsidRPr="002873AF">
        <w:t xml:space="preserve">– </w:t>
      </w:r>
      <w:r w:rsidR="009461F9" w:rsidRPr="002873AF">
        <w:t>подготовка отзыв</w:t>
      </w:r>
      <w:r w:rsidR="00A26BF9" w:rsidRPr="002873AF">
        <w:t>ов</w:t>
      </w:r>
      <w:r w:rsidR="00D12B47" w:rsidRPr="002873AF">
        <w:t xml:space="preserve"> и рецензий</w:t>
      </w:r>
      <w:r w:rsidR="009461F9" w:rsidRPr="002873AF">
        <w:t xml:space="preserve"> Сторон</w:t>
      </w:r>
      <w:r w:rsidR="00D12B47" w:rsidRPr="002873AF">
        <w:t>ой</w:t>
      </w:r>
      <w:r w:rsidR="009461F9" w:rsidRPr="002873AF">
        <w:t xml:space="preserve"> 2 по р</w:t>
      </w:r>
      <w:r w:rsidR="00BE2563" w:rsidRPr="002873AF">
        <w:t xml:space="preserve">езультатам апробации </w:t>
      </w:r>
      <w:r w:rsidR="00597D9E" w:rsidRPr="002873AF">
        <w:t xml:space="preserve">ресурсов и внедрения опыта работы с ними </w:t>
      </w:r>
      <w:r w:rsidR="009461F9" w:rsidRPr="002873AF">
        <w:t>в образовательно-воспитательн</w:t>
      </w:r>
      <w:r w:rsidR="00597D9E" w:rsidRPr="002873AF">
        <w:t>ый процесс</w:t>
      </w:r>
      <w:r w:rsidR="009461F9" w:rsidRPr="002873AF">
        <w:t>;</w:t>
      </w:r>
    </w:p>
    <w:p w14:paraId="2FB660AE" w14:textId="77777777" w:rsidR="002C293C" w:rsidRPr="002873AF" w:rsidRDefault="00E52E2F" w:rsidP="00E52E2F">
      <w:pPr>
        <w:snapToGrid w:val="0"/>
        <w:jc w:val="both"/>
      </w:pPr>
      <w:r w:rsidRPr="002873AF">
        <w:t xml:space="preserve">– </w:t>
      </w:r>
      <w:r w:rsidR="002C293C" w:rsidRPr="002873AF">
        <w:t>создание фото</w:t>
      </w:r>
      <w:r w:rsidRPr="002873AF">
        <w:t>-</w:t>
      </w:r>
      <w:r w:rsidR="002C293C" w:rsidRPr="002873AF">
        <w:t xml:space="preserve"> и видеоматериалов с использованием </w:t>
      </w:r>
      <w:r w:rsidR="00597D9E" w:rsidRPr="002873AF">
        <w:t>ресурсов</w:t>
      </w:r>
      <w:r w:rsidR="002C293C" w:rsidRPr="002873AF">
        <w:t xml:space="preserve"> в образовательно-воспитательном процессе </w:t>
      </w:r>
      <w:r w:rsidR="00BE2563" w:rsidRPr="002873AF">
        <w:t>образовательной</w:t>
      </w:r>
      <w:r w:rsidR="002C293C" w:rsidRPr="002873AF">
        <w:t xml:space="preserve"> организации;</w:t>
      </w:r>
    </w:p>
    <w:p w14:paraId="02A7D200" w14:textId="77777777" w:rsidR="00A26BF9" w:rsidRPr="002873AF" w:rsidRDefault="00E52E2F" w:rsidP="00E52E2F">
      <w:pPr>
        <w:snapToGrid w:val="0"/>
        <w:jc w:val="both"/>
      </w:pPr>
      <w:r w:rsidRPr="002873AF">
        <w:t xml:space="preserve">– </w:t>
      </w:r>
      <w:r w:rsidR="00A26BF9" w:rsidRPr="002873AF">
        <w:t xml:space="preserve">методическое сотрудничество по реализации новых подходов к организации </w:t>
      </w:r>
      <w:r w:rsidR="002C293C" w:rsidRPr="002873AF">
        <w:t>образовательного</w:t>
      </w:r>
      <w:r w:rsidR="00A26BF9" w:rsidRPr="002873AF">
        <w:t xml:space="preserve"> процесса, </w:t>
      </w:r>
      <w:r w:rsidR="002C293C" w:rsidRPr="002873AF">
        <w:t>внедрению инновационных форм работы с детьми</w:t>
      </w:r>
      <w:r w:rsidR="00A26BF9" w:rsidRPr="002873AF">
        <w:t>, построению современной цифровой образовательной среды с использованием мультимедийных продуктов</w:t>
      </w:r>
      <w:r w:rsidR="002C293C" w:rsidRPr="002873AF">
        <w:t xml:space="preserve"> и</w:t>
      </w:r>
      <w:r w:rsidR="00E7010B" w:rsidRPr="002873AF">
        <w:t> </w:t>
      </w:r>
      <w:r w:rsidR="002C293C" w:rsidRPr="002873AF">
        <w:t>ресурсов</w:t>
      </w:r>
      <w:r w:rsidR="00A26BF9" w:rsidRPr="002873AF">
        <w:t xml:space="preserve">, </w:t>
      </w:r>
      <w:r w:rsidR="00D12B47" w:rsidRPr="002873AF">
        <w:t>предоставленных</w:t>
      </w:r>
      <w:r w:rsidR="00A26BF9" w:rsidRPr="002873AF">
        <w:t xml:space="preserve"> </w:t>
      </w:r>
      <w:r w:rsidR="002C293C" w:rsidRPr="002873AF">
        <w:t>Стороной 1</w:t>
      </w:r>
      <w:r w:rsidR="00307951" w:rsidRPr="002873AF">
        <w:t>;</w:t>
      </w:r>
    </w:p>
    <w:p w14:paraId="7B2FF4DB" w14:textId="77777777" w:rsidR="002C293C" w:rsidRPr="002873AF" w:rsidRDefault="00E52E2F" w:rsidP="00E52E2F">
      <w:pPr>
        <w:snapToGrid w:val="0"/>
        <w:jc w:val="both"/>
      </w:pPr>
      <w:r w:rsidRPr="002873AF">
        <w:t xml:space="preserve">– </w:t>
      </w:r>
      <w:r w:rsidR="002C293C" w:rsidRPr="002873AF">
        <w:t xml:space="preserve">по согласованию Сторон проведение совместных мастер-классов, семинаров в </w:t>
      </w:r>
      <w:proofErr w:type="gramStart"/>
      <w:r w:rsidR="002C293C" w:rsidRPr="002873AF">
        <w:t>очном</w:t>
      </w:r>
      <w:proofErr w:type="gramEnd"/>
      <w:r w:rsidR="002C293C" w:rsidRPr="002873AF">
        <w:t xml:space="preserve"> и</w:t>
      </w:r>
      <w:r w:rsidR="00E7010B" w:rsidRPr="002873AF">
        <w:t> </w:t>
      </w:r>
      <w:r w:rsidR="002C293C" w:rsidRPr="002873AF">
        <w:t xml:space="preserve">дистанционном форматах с целью обмена опытом использования </w:t>
      </w:r>
      <w:r w:rsidR="00597D9E" w:rsidRPr="002873AF">
        <w:t>ресурсов</w:t>
      </w:r>
      <w:r w:rsidR="002C293C" w:rsidRPr="002873AF">
        <w:t xml:space="preserve"> в образовательно-воспитательном процесс, </w:t>
      </w:r>
      <w:r w:rsidR="00307951" w:rsidRPr="002873AF">
        <w:t xml:space="preserve">а также </w:t>
      </w:r>
      <w:r w:rsidR="002C293C" w:rsidRPr="002873AF">
        <w:t>меропр</w:t>
      </w:r>
      <w:r w:rsidR="0024601A" w:rsidRPr="002873AF">
        <w:t>иятий для педагогов образовательных</w:t>
      </w:r>
      <w:r w:rsidR="002C293C" w:rsidRPr="002873AF">
        <w:t xml:space="preserve"> организаций по повышению квалификации</w:t>
      </w:r>
      <w:r w:rsidR="00307951" w:rsidRPr="002873AF">
        <w:t xml:space="preserve"> и </w:t>
      </w:r>
      <w:r w:rsidR="002C293C" w:rsidRPr="002873AF">
        <w:t>обучению</w:t>
      </w:r>
      <w:r w:rsidR="00307951" w:rsidRPr="002873AF">
        <w:t xml:space="preserve"> работы с </w:t>
      </w:r>
      <w:r w:rsidR="00597D9E" w:rsidRPr="002873AF">
        <w:t>образовательными ресурсами Стороны 1</w:t>
      </w:r>
      <w:r w:rsidR="00307951" w:rsidRPr="002873AF">
        <w:t>;</w:t>
      </w:r>
    </w:p>
    <w:p w14:paraId="79D171DD" w14:textId="77777777" w:rsidR="008F6659" w:rsidRPr="002873AF" w:rsidRDefault="00E52E2F" w:rsidP="00E52E2F">
      <w:pPr>
        <w:snapToGrid w:val="0"/>
        <w:spacing w:line="0" w:lineRule="atLeast"/>
        <w:jc w:val="both"/>
      </w:pPr>
      <w:r w:rsidRPr="002873AF">
        <w:t xml:space="preserve">– </w:t>
      </w:r>
      <w:r w:rsidR="00307951" w:rsidRPr="002873AF">
        <w:t>о</w:t>
      </w:r>
      <w:r w:rsidR="002C293C" w:rsidRPr="002873AF">
        <w:t>каз</w:t>
      </w:r>
      <w:r w:rsidR="00307951" w:rsidRPr="002873AF">
        <w:t xml:space="preserve">ание </w:t>
      </w:r>
      <w:r w:rsidR="00D12B47" w:rsidRPr="002873AF">
        <w:t xml:space="preserve">Стороной 2 </w:t>
      </w:r>
      <w:r w:rsidR="002C293C" w:rsidRPr="002873AF">
        <w:t>информационн</w:t>
      </w:r>
      <w:r w:rsidR="00307951" w:rsidRPr="002873AF">
        <w:t xml:space="preserve">ой </w:t>
      </w:r>
      <w:r w:rsidR="002C293C" w:rsidRPr="002873AF">
        <w:t>поддержк</w:t>
      </w:r>
      <w:r w:rsidR="00307951" w:rsidRPr="002873AF">
        <w:t>и</w:t>
      </w:r>
      <w:r w:rsidR="002C293C" w:rsidRPr="002873AF">
        <w:t xml:space="preserve"> совместных проектов на электронных информационных ресурсах</w:t>
      </w:r>
      <w:r w:rsidR="00307951" w:rsidRPr="002873AF">
        <w:t xml:space="preserve"> и платформах</w:t>
      </w:r>
      <w:r w:rsidR="002C293C" w:rsidRPr="002873AF">
        <w:t xml:space="preserve"> Стороны </w:t>
      </w:r>
      <w:r w:rsidR="00307951" w:rsidRPr="002873AF">
        <w:t>1</w:t>
      </w:r>
      <w:r w:rsidR="002C293C" w:rsidRPr="002873AF">
        <w:t xml:space="preserve">/партнеров Стороны </w:t>
      </w:r>
      <w:r w:rsidR="00307951" w:rsidRPr="002873AF">
        <w:t>1</w:t>
      </w:r>
      <w:r w:rsidR="002C293C" w:rsidRPr="002873AF">
        <w:t>, а так же при участии в выставках,</w:t>
      </w:r>
      <w:r w:rsidR="00307951" w:rsidRPr="002873AF">
        <w:t xml:space="preserve"> конференциях,</w:t>
      </w:r>
      <w:r w:rsidR="002C293C" w:rsidRPr="002873AF">
        <w:t xml:space="preserve"> семинарах и других публичных мероприятиях</w:t>
      </w:r>
      <w:r w:rsidR="00307951" w:rsidRPr="002873AF">
        <w:t>.</w:t>
      </w:r>
    </w:p>
    <w:p w14:paraId="730A293D" w14:textId="77777777" w:rsidR="000741FE" w:rsidRPr="002873AF" w:rsidRDefault="000741FE" w:rsidP="005C3F78">
      <w:pPr>
        <w:shd w:val="clear" w:color="auto" w:fill="FFFFFF"/>
        <w:suppressAutoHyphens/>
        <w:ind w:right="96"/>
        <w:jc w:val="both"/>
      </w:pPr>
      <w:r w:rsidRPr="002873AF">
        <w:t>2.2. Стороны при необходимости и по взаимной договоренности в рамках предмета Соглашения могут осуществлять взаимодействие и координировать свою деятельность и по другим направлениям.</w:t>
      </w:r>
    </w:p>
    <w:p w14:paraId="67DCF009" w14:textId="77777777" w:rsidR="000519ED" w:rsidRPr="002873AF" w:rsidRDefault="000519ED" w:rsidP="005C3F78">
      <w:pPr>
        <w:shd w:val="clear" w:color="auto" w:fill="FFFFFF"/>
        <w:suppressAutoHyphens/>
        <w:ind w:right="96"/>
        <w:jc w:val="both"/>
      </w:pPr>
      <w:r w:rsidRPr="002873AF">
        <w:t xml:space="preserve">2.3. </w:t>
      </w:r>
      <w:r w:rsidR="009B1721" w:rsidRPr="002873AF">
        <w:t xml:space="preserve">Уполномоченные лица за выполнение работ в рамках реализации Соглашения с обеих Сторон назначаются руководителями организаций. Контактная информация об этих лицах направляется Сторонами по электронной </w:t>
      </w:r>
      <w:r w:rsidR="00EF1687" w:rsidRPr="002873AF">
        <w:t>почте.</w:t>
      </w:r>
    </w:p>
    <w:p w14:paraId="21F1723F" w14:textId="77777777" w:rsidR="000741FE" w:rsidRPr="002873AF" w:rsidRDefault="000741FE" w:rsidP="002A2962">
      <w:pPr>
        <w:pStyle w:val="a3"/>
        <w:suppressAutoHyphens/>
        <w:spacing w:before="120"/>
        <w:ind w:firstLine="0"/>
        <w:jc w:val="center"/>
        <w:outlineLvl w:val="0"/>
        <w:rPr>
          <w:b/>
        </w:rPr>
      </w:pPr>
      <w:r w:rsidRPr="002873AF">
        <w:rPr>
          <w:b/>
        </w:rPr>
        <w:t>Статья 3.</w:t>
      </w:r>
    </w:p>
    <w:p w14:paraId="46B8A0B8" w14:textId="77777777" w:rsidR="000741FE" w:rsidRPr="002873AF" w:rsidRDefault="000741FE" w:rsidP="000741FE">
      <w:pPr>
        <w:spacing w:before="120"/>
        <w:jc w:val="both"/>
        <w:rPr>
          <w:b/>
        </w:rPr>
      </w:pPr>
      <w:r w:rsidRPr="002873AF">
        <w:rPr>
          <w:b/>
        </w:rPr>
        <w:t xml:space="preserve">3.1. </w:t>
      </w:r>
      <w:r w:rsidR="008F6659" w:rsidRPr="002873AF">
        <w:rPr>
          <w:b/>
        </w:rPr>
        <w:t>Сторона 2</w:t>
      </w:r>
      <w:r w:rsidRPr="002873AF">
        <w:rPr>
          <w:b/>
        </w:rPr>
        <w:t xml:space="preserve"> берет на себя следующие обязательства: </w:t>
      </w:r>
    </w:p>
    <w:p w14:paraId="33FA97C6" w14:textId="77777777" w:rsidR="00597D9E" w:rsidRPr="002873AF" w:rsidRDefault="000741FE" w:rsidP="00001FE4">
      <w:pPr>
        <w:shd w:val="clear" w:color="auto" w:fill="FFFFFF"/>
        <w:suppressAutoHyphens/>
        <w:jc w:val="both"/>
      </w:pPr>
      <w:r w:rsidRPr="002873AF">
        <w:t xml:space="preserve">3.1.1. </w:t>
      </w:r>
      <w:r w:rsidR="00597D9E" w:rsidRPr="002873AF">
        <w:t>Планирование, организация и реализация взаимодействия со Стороной 1 по направлениям, обозначенным в п.2.1.;</w:t>
      </w:r>
    </w:p>
    <w:p w14:paraId="2F9D541B" w14:textId="77777777" w:rsidR="00001FE4" w:rsidRPr="002873AF" w:rsidRDefault="00590270" w:rsidP="00001FE4">
      <w:pPr>
        <w:shd w:val="clear" w:color="auto" w:fill="FFFFFF"/>
        <w:suppressAutoHyphens/>
        <w:jc w:val="both"/>
      </w:pPr>
      <w:r w:rsidRPr="002873AF">
        <w:t xml:space="preserve">3.1.2. </w:t>
      </w:r>
      <w:r w:rsidR="00597D9E" w:rsidRPr="002873AF">
        <w:t>О</w:t>
      </w:r>
      <w:r w:rsidR="00001FE4" w:rsidRPr="002873AF">
        <w:t>каз</w:t>
      </w:r>
      <w:r w:rsidR="00597D9E" w:rsidRPr="002873AF">
        <w:t xml:space="preserve">ание </w:t>
      </w:r>
      <w:r w:rsidR="00001FE4" w:rsidRPr="002873AF">
        <w:t>Стороне 1 консультативн</w:t>
      </w:r>
      <w:r w:rsidR="00597D9E" w:rsidRPr="002873AF">
        <w:t>ой</w:t>
      </w:r>
      <w:r w:rsidR="00001FE4" w:rsidRPr="002873AF">
        <w:t>, методическ</w:t>
      </w:r>
      <w:r w:rsidR="00597D9E" w:rsidRPr="002873AF">
        <w:t>ой</w:t>
      </w:r>
      <w:r w:rsidR="00001FE4" w:rsidRPr="002873AF">
        <w:t>, информационн</w:t>
      </w:r>
      <w:r w:rsidR="00597D9E" w:rsidRPr="002873AF">
        <w:t>ой</w:t>
      </w:r>
      <w:r w:rsidR="00001FE4" w:rsidRPr="002873AF">
        <w:t>, техническ</w:t>
      </w:r>
      <w:r w:rsidR="00597D9E" w:rsidRPr="002873AF">
        <w:t>ой</w:t>
      </w:r>
      <w:r w:rsidR="00001FE4" w:rsidRPr="002873AF">
        <w:t>, организационн</w:t>
      </w:r>
      <w:r w:rsidR="00597D9E" w:rsidRPr="002873AF">
        <w:t>ой</w:t>
      </w:r>
      <w:r w:rsidR="00001FE4" w:rsidRPr="002873AF">
        <w:t xml:space="preserve"> и ин</w:t>
      </w:r>
      <w:r w:rsidR="00597D9E" w:rsidRPr="002873AF">
        <w:t>ой</w:t>
      </w:r>
      <w:r w:rsidR="00001FE4" w:rsidRPr="002873AF">
        <w:t xml:space="preserve"> поддержк</w:t>
      </w:r>
      <w:r w:rsidR="00597D9E" w:rsidRPr="002873AF">
        <w:t>и</w:t>
      </w:r>
      <w:r w:rsidR="00001FE4" w:rsidRPr="002873AF">
        <w:t xml:space="preserve"> при решении вопросов, относящихся к сфере взаимодействия, предусмотренной настоящим Соглашением;</w:t>
      </w:r>
    </w:p>
    <w:p w14:paraId="41B06D18" w14:textId="77777777" w:rsidR="000741FE" w:rsidRPr="002873AF" w:rsidRDefault="001743DA" w:rsidP="000741FE">
      <w:pPr>
        <w:shd w:val="clear" w:color="auto" w:fill="FFFFFF"/>
        <w:suppressAutoHyphens/>
        <w:jc w:val="both"/>
      </w:pPr>
      <w:r w:rsidRPr="002873AF">
        <w:t>3.1.</w:t>
      </w:r>
      <w:r w:rsidR="00590270" w:rsidRPr="002873AF">
        <w:t>3</w:t>
      </w:r>
      <w:r w:rsidRPr="002873AF">
        <w:t xml:space="preserve">. </w:t>
      </w:r>
      <w:r w:rsidR="00597D9E" w:rsidRPr="002873AF">
        <w:t>У</w:t>
      </w:r>
      <w:r w:rsidR="00757524" w:rsidRPr="002873AF">
        <w:t>частвует в разработке</w:t>
      </w:r>
      <w:r w:rsidR="000741FE" w:rsidRPr="002873AF">
        <w:t xml:space="preserve"> </w:t>
      </w:r>
      <w:r w:rsidR="00597D9E" w:rsidRPr="002873AF">
        <w:t xml:space="preserve">и создании </w:t>
      </w:r>
      <w:r w:rsidR="000741FE" w:rsidRPr="002873AF">
        <w:t>аналитически</w:t>
      </w:r>
      <w:r w:rsidR="00757524" w:rsidRPr="002873AF">
        <w:t>х</w:t>
      </w:r>
      <w:r w:rsidR="000741FE" w:rsidRPr="002873AF">
        <w:t>, учебно-методически</w:t>
      </w:r>
      <w:r w:rsidR="00757524" w:rsidRPr="002873AF">
        <w:t>х</w:t>
      </w:r>
      <w:r w:rsidR="00C205BB" w:rsidRPr="002873AF">
        <w:t>, фото-, виде</w:t>
      </w:r>
      <w:proofErr w:type="gramStart"/>
      <w:r w:rsidR="00C205BB" w:rsidRPr="002873AF">
        <w:t>о-</w:t>
      </w:r>
      <w:proofErr w:type="gramEnd"/>
      <w:r w:rsidR="000741FE" w:rsidRPr="002873AF">
        <w:t xml:space="preserve"> </w:t>
      </w:r>
      <w:r w:rsidR="00590270" w:rsidRPr="002873AF">
        <w:t>и</w:t>
      </w:r>
      <w:r w:rsidR="00E7010B" w:rsidRPr="002873AF">
        <w:t> </w:t>
      </w:r>
      <w:r w:rsidR="00597D9E" w:rsidRPr="002873AF">
        <w:t xml:space="preserve">иных материалов, </w:t>
      </w:r>
      <w:r w:rsidR="000741FE" w:rsidRPr="002873AF">
        <w:t>относящи</w:t>
      </w:r>
      <w:r w:rsidR="00597D9E" w:rsidRPr="002873AF">
        <w:t>хся</w:t>
      </w:r>
      <w:r w:rsidR="000741FE" w:rsidRPr="002873AF">
        <w:t xml:space="preserve"> к сфере взаимодействия, предусмотренной настоящим Соглашением</w:t>
      </w:r>
      <w:r w:rsidR="000519ED" w:rsidRPr="002873AF">
        <w:t xml:space="preserve"> (п.2.1.)</w:t>
      </w:r>
      <w:r w:rsidR="00A639BF" w:rsidRPr="002873AF">
        <w:t>.</w:t>
      </w:r>
    </w:p>
    <w:p w14:paraId="28561108" w14:textId="77777777" w:rsidR="000741FE" w:rsidRPr="002873AF" w:rsidRDefault="000741FE" w:rsidP="000741FE">
      <w:pPr>
        <w:spacing w:before="120" w:after="120"/>
        <w:jc w:val="both"/>
        <w:rPr>
          <w:b/>
        </w:rPr>
      </w:pPr>
      <w:r w:rsidRPr="002873AF">
        <w:rPr>
          <w:b/>
        </w:rPr>
        <w:t xml:space="preserve">3.2. </w:t>
      </w:r>
      <w:r w:rsidR="008F6659" w:rsidRPr="002873AF">
        <w:rPr>
          <w:b/>
        </w:rPr>
        <w:t>Сторона 1</w:t>
      </w:r>
      <w:r w:rsidR="0075568B" w:rsidRPr="002873AF">
        <w:rPr>
          <w:b/>
        </w:rPr>
        <w:t xml:space="preserve"> </w:t>
      </w:r>
      <w:r w:rsidRPr="002873AF">
        <w:rPr>
          <w:b/>
          <w:bCs/>
        </w:rPr>
        <w:t>берет на себя следующие обязательства:</w:t>
      </w:r>
    </w:p>
    <w:p w14:paraId="08D8152F" w14:textId="77777777" w:rsidR="001B361F" w:rsidRPr="002873AF" w:rsidRDefault="000741FE" w:rsidP="001B361F">
      <w:pPr>
        <w:shd w:val="clear" w:color="auto" w:fill="FFFFFF"/>
        <w:suppressAutoHyphens/>
        <w:jc w:val="both"/>
      </w:pPr>
      <w:r w:rsidRPr="002873AF">
        <w:t>3.2.1.</w:t>
      </w:r>
      <w:r w:rsidR="001B361F" w:rsidRPr="002873AF">
        <w:t xml:space="preserve"> </w:t>
      </w:r>
      <w:r w:rsidR="00597D9E" w:rsidRPr="002873AF">
        <w:t>О</w:t>
      </w:r>
      <w:r w:rsidR="001B361F" w:rsidRPr="002873AF">
        <w:t>каз</w:t>
      </w:r>
      <w:r w:rsidR="00597D9E" w:rsidRPr="002873AF">
        <w:t xml:space="preserve">ание </w:t>
      </w:r>
      <w:r w:rsidR="001B361F" w:rsidRPr="002873AF">
        <w:t>Стороне 2 консультативн</w:t>
      </w:r>
      <w:r w:rsidR="00597D9E" w:rsidRPr="002873AF">
        <w:t>ой</w:t>
      </w:r>
      <w:r w:rsidR="001B361F" w:rsidRPr="002873AF">
        <w:t xml:space="preserve">, </w:t>
      </w:r>
      <w:r w:rsidR="001743DA" w:rsidRPr="002873AF">
        <w:t>методическ</w:t>
      </w:r>
      <w:r w:rsidR="00597D9E" w:rsidRPr="002873AF">
        <w:t>ой</w:t>
      </w:r>
      <w:r w:rsidR="001743DA" w:rsidRPr="002873AF">
        <w:t xml:space="preserve">, </w:t>
      </w:r>
      <w:r w:rsidR="001B361F" w:rsidRPr="002873AF">
        <w:t>информационн</w:t>
      </w:r>
      <w:r w:rsidR="00597D9E" w:rsidRPr="002873AF">
        <w:t>ой</w:t>
      </w:r>
      <w:r w:rsidR="001B361F" w:rsidRPr="002873AF">
        <w:t xml:space="preserve">, </w:t>
      </w:r>
      <w:r w:rsidR="001743DA" w:rsidRPr="002873AF">
        <w:t>техническ</w:t>
      </w:r>
      <w:r w:rsidR="00597D9E" w:rsidRPr="002873AF">
        <w:t>ой</w:t>
      </w:r>
      <w:r w:rsidR="001743DA" w:rsidRPr="002873AF">
        <w:t xml:space="preserve">, </w:t>
      </w:r>
      <w:r w:rsidR="001B361F" w:rsidRPr="002873AF">
        <w:t>организационн</w:t>
      </w:r>
      <w:r w:rsidR="00597D9E" w:rsidRPr="002873AF">
        <w:t>ой</w:t>
      </w:r>
      <w:r w:rsidR="001B361F" w:rsidRPr="002873AF">
        <w:t xml:space="preserve"> и ин</w:t>
      </w:r>
      <w:r w:rsidR="00597D9E" w:rsidRPr="002873AF">
        <w:t>ой</w:t>
      </w:r>
      <w:r w:rsidR="001B361F" w:rsidRPr="002873AF">
        <w:t xml:space="preserve"> поддержк</w:t>
      </w:r>
      <w:r w:rsidR="00C205BB" w:rsidRPr="002873AF">
        <w:t>и</w:t>
      </w:r>
      <w:r w:rsidR="001B361F" w:rsidRPr="002873AF">
        <w:t xml:space="preserve"> при решении вопросов, относящихся к сфере взаимодействия, предусмотренной настоящим Соглашением</w:t>
      </w:r>
      <w:r w:rsidR="00C205BB" w:rsidRPr="002873AF">
        <w:t xml:space="preserve"> (п.2.1.)</w:t>
      </w:r>
      <w:r w:rsidR="001B361F" w:rsidRPr="002873AF">
        <w:t>;</w:t>
      </w:r>
    </w:p>
    <w:p w14:paraId="64B1652B" w14:textId="77777777" w:rsidR="000741FE" w:rsidRPr="002873AF" w:rsidRDefault="001B361F" w:rsidP="000741FE">
      <w:pPr>
        <w:shd w:val="clear" w:color="auto" w:fill="FFFFFF"/>
        <w:suppressAutoHyphens/>
        <w:jc w:val="both"/>
      </w:pPr>
      <w:r w:rsidRPr="002873AF">
        <w:t xml:space="preserve">3.2.2. </w:t>
      </w:r>
      <w:r w:rsidR="00C205BB" w:rsidRPr="002873AF">
        <w:t>П</w:t>
      </w:r>
      <w:r w:rsidR="000741FE" w:rsidRPr="002873AF">
        <w:t>редоставл</w:t>
      </w:r>
      <w:r w:rsidR="00C205BB" w:rsidRPr="002873AF">
        <w:t xml:space="preserve">ение </w:t>
      </w:r>
      <w:r w:rsidR="008F6659" w:rsidRPr="002873AF">
        <w:t>Стороне 2</w:t>
      </w:r>
      <w:r w:rsidR="00315773" w:rsidRPr="002873AF">
        <w:t xml:space="preserve"> </w:t>
      </w:r>
      <w:r w:rsidR="000519ED" w:rsidRPr="002873AF">
        <w:t>доступ</w:t>
      </w:r>
      <w:r w:rsidR="00C205BB" w:rsidRPr="002873AF">
        <w:t>а</w:t>
      </w:r>
      <w:r w:rsidR="00E52E2F" w:rsidRPr="002873AF">
        <w:t xml:space="preserve"> к цифровым </w:t>
      </w:r>
      <w:r w:rsidR="000519ED" w:rsidRPr="002873AF">
        <w:t>образовательн</w:t>
      </w:r>
      <w:r w:rsidR="00307951" w:rsidRPr="002873AF">
        <w:t xml:space="preserve">ым </w:t>
      </w:r>
      <w:r w:rsidR="00BE2563" w:rsidRPr="002873AF">
        <w:t>ресурсам</w:t>
      </w:r>
      <w:r w:rsidR="00E52E2F" w:rsidRPr="002873AF">
        <w:t xml:space="preserve"> онлайн-платформы «</w:t>
      </w:r>
      <w:proofErr w:type="spellStart"/>
      <w:r w:rsidR="00E52E2F" w:rsidRPr="002873AF">
        <w:t>Робоборик</w:t>
      </w:r>
      <w:proofErr w:type="spellEnd"/>
      <w:r w:rsidR="00E52E2F" w:rsidRPr="002873AF">
        <w:t>» (</w:t>
      </w:r>
      <w:hyperlink r:id="rId9" w:history="1">
        <w:r w:rsidR="00E52E2F" w:rsidRPr="002873AF">
          <w:t>www.roboborik.ru</w:t>
        </w:r>
      </w:hyperlink>
      <w:r w:rsidR="00E52E2F" w:rsidRPr="002873AF">
        <w:t xml:space="preserve">), </w:t>
      </w:r>
      <w:r w:rsidR="00315773" w:rsidRPr="002873AF">
        <w:t xml:space="preserve">а также </w:t>
      </w:r>
      <w:r w:rsidR="00C205BB" w:rsidRPr="002873AF">
        <w:t xml:space="preserve">методических и </w:t>
      </w:r>
      <w:r w:rsidR="000741FE" w:rsidRPr="002873AF">
        <w:t>информационно-аналитически</w:t>
      </w:r>
      <w:r w:rsidR="00C205BB" w:rsidRPr="002873AF">
        <w:t>х</w:t>
      </w:r>
      <w:r w:rsidR="000741FE" w:rsidRPr="002873AF">
        <w:t xml:space="preserve"> материал</w:t>
      </w:r>
      <w:r w:rsidR="00C205BB" w:rsidRPr="002873AF">
        <w:t>ов</w:t>
      </w:r>
      <w:r w:rsidR="000741FE" w:rsidRPr="002873AF">
        <w:t xml:space="preserve"> по вопросам, относящимся к сфере взаимодействия, предусмотренной настоящим Соглашением</w:t>
      </w:r>
      <w:r w:rsidR="00C205BB" w:rsidRPr="002873AF">
        <w:t xml:space="preserve"> (п.2.1.)</w:t>
      </w:r>
      <w:r w:rsidR="000741FE" w:rsidRPr="002873AF">
        <w:t>;</w:t>
      </w:r>
    </w:p>
    <w:p w14:paraId="04830C33" w14:textId="77777777" w:rsidR="00590270" w:rsidRPr="002873AF" w:rsidRDefault="00E06E19" w:rsidP="00590270">
      <w:pPr>
        <w:shd w:val="clear" w:color="auto" w:fill="FFFFFF"/>
        <w:suppressAutoHyphens/>
        <w:jc w:val="both"/>
      </w:pPr>
      <w:r w:rsidRPr="002873AF">
        <w:t>3.2.</w:t>
      </w:r>
      <w:r w:rsidR="001743DA" w:rsidRPr="002873AF">
        <w:t>3</w:t>
      </w:r>
      <w:r w:rsidR="000741FE" w:rsidRPr="002873AF">
        <w:t>.</w:t>
      </w:r>
      <w:r w:rsidR="0083270C" w:rsidRPr="002873AF">
        <w:t xml:space="preserve"> </w:t>
      </w:r>
      <w:r w:rsidR="00C205BB" w:rsidRPr="002873AF">
        <w:t>У</w:t>
      </w:r>
      <w:r w:rsidR="00757524" w:rsidRPr="002873AF">
        <w:t>част</w:t>
      </w:r>
      <w:r w:rsidR="00C205BB" w:rsidRPr="002873AF">
        <w:t xml:space="preserve">ие </w:t>
      </w:r>
      <w:r w:rsidR="00757524" w:rsidRPr="002873AF">
        <w:t xml:space="preserve">в разработке </w:t>
      </w:r>
      <w:r w:rsidR="00590270" w:rsidRPr="002873AF">
        <w:t>аналитически</w:t>
      </w:r>
      <w:r w:rsidR="00757524" w:rsidRPr="002873AF">
        <w:t>х</w:t>
      </w:r>
      <w:r w:rsidR="00590270" w:rsidRPr="002873AF">
        <w:t>, учебно-методически</w:t>
      </w:r>
      <w:r w:rsidR="00757524" w:rsidRPr="002873AF">
        <w:t>х</w:t>
      </w:r>
      <w:r w:rsidR="00C205BB" w:rsidRPr="002873AF">
        <w:t>, фото-, виде</w:t>
      </w:r>
      <w:proofErr w:type="gramStart"/>
      <w:r w:rsidR="00C205BB" w:rsidRPr="002873AF">
        <w:t>о-</w:t>
      </w:r>
      <w:proofErr w:type="gramEnd"/>
      <w:r w:rsidR="00590270" w:rsidRPr="002873AF">
        <w:t xml:space="preserve"> и </w:t>
      </w:r>
      <w:r w:rsidR="00C205BB" w:rsidRPr="002873AF">
        <w:t>иных материалов</w:t>
      </w:r>
      <w:r w:rsidR="00590270" w:rsidRPr="002873AF">
        <w:t>, относящиеся к сфере взаимодействия, предусмотренной настоящим Соглашением (п.2.1.)</w:t>
      </w:r>
      <w:r w:rsidR="00333CDB" w:rsidRPr="002873AF">
        <w:t>;</w:t>
      </w:r>
    </w:p>
    <w:p w14:paraId="3277B162" w14:textId="77777777" w:rsidR="0083270C" w:rsidRPr="002873AF" w:rsidRDefault="00BE2563" w:rsidP="00590270">
      <w:pPr>
        <w:shd w:val="clear" w:color="auto" w:fill="FFFFFF"/>
        <w:suppressAutoHyphens/>
        <w:jc w:val="both"/>
      </w:pPr>
      <w:r w:rsidRPr="002873AF">
        <w:t xml:space="preserve">3.2.4. </w:t>
      </w:r>
      <w:r w:rsidR="00C205BB" w:rsidRPr="002873AF">
        <w:t>И</w:t>
      </w:r>
      <w:r w:rsidRPr="002873AF">
        <w:t>нформир</w:t>
      </w:r>
      <w:r w:rsidR="00C205BB" w:rsidRPr="002873AF">
        <w:t xml:space="preserve">ование </w:t>
      </w:r>
      <w:r w:rsidRPr="002873AF">
        <w:t>Сторон</w:t>
      </w:r>
      <w:r w:rsidR="00C205BB" w:rsidRPr="002873AF">
        <w:t>ы</w:t>
      </w:r>
      <w:r w:rsidRPr="002873AF">
        <w:t xml:space="preserve"> 2 обо всех мероприятиях, организуемых Стороной 1</w:t>
      </w:r>
      <w:r w:rsidR="00C205BB" w:rsidRPr="002873AF">
        <w:t>/партнерами Стороны 1</w:t>
      </w:r>
      <w:r w:rsidR="0083270C" w:rsidRPr="002873AF">
        <w:t xml:space="preserve"> (</w:t>
      </w:r>
      <w:proofErr w:type="spellStart"/>
      <w:r w:rsidR="0083270C" w:rsidRPr="002873AF">
        <w:t>вебинарах</w:t>
      </w:r>
      <w:proofErr w:type="spellEnd"/>
      <w:r w:rsidR="0083270C" w:rsidRPr="002873AF">
        <w:t xml:space="preserve">, </w:t>
      </w:r>
      <w:r w:rsidR="00C205BB" w:rsidRPr="002873AF">
        <w:t xml:space="preserve">конференциях, выставках, </w:t>
      </w:r>
      <w:r w:rsidR="0083270C" w:rsidRPr="002873AF">
        <w:t xml:space="preserve">круглых столах, олимпиадах, конкурсах и </w:t>
      </w:r>
      <w:r w:rsidR="00C205BB" w:rsidRPr="002873AF">
        <w:t>др.);</w:t>
      </w:r>
    </w:p>
    <w:p w14:paraId="34DCC090" w14:textId="77777777" w:rsidR="000741FE" w:rsidRPr="002873AF" w:rsidRDefault="0083270C" w:rsidP="000741FE">
      <w:pPr>
        <w:shd w:val="clear" w:color="auto" w:fill="FFFFFF"/>
        <w:suppressAutoHyphens/>
        <w:jc w:val="both"/>
      </w:pPr>
      <w:r w:rsidRPr="002873AF">
        <w:t xml:space="preserve">3.2.5. </w:t>
      </w:r>
      <w:r w:rsidR="00BE2563" w:rsidRPr="002873AF">
        <w:t xml:space="preserve"> </w:t>
      </w:r>
      <w:r w:rsidR="00C205BB" w:rsidRPr="002873AF">
        <w:t>О</w:t>
      </w:r>
      <w:r w:rsidRPr="002873AF">
        <w:t>рганиз</w:t>
      </w:r>
      <w:r w:rsidR="00C205BB" w:rsidRPr="002873AF">
        <w:t xml:space="preserve">ация </w:t>
      </w:r>
      <w:r w:rsidRPr="002873AF">
        <w:t>участи</w:t>
      </w:r>
      <w:r w:rsidR="00C205BB" w:rsidRPr="002873AF">
        <w:t>я</w:t>
      </w:r>
      <w:r w:rsidRPr="002873AF">
        <w:t xml:space="preserve"> педагогов Стороны 2 в мероприятиях</w:t>
      </w:r>
      <w:r w:rsidR="002F1F78" w:rsidRPr="002873AF">
        <w:t xml:space="preserve">, в которых участвует Сторона </w:t>
      </w:r>
      <w:r w:rsidR="00C92510" w:rsidRPr="002873AF">
        <w:t>1 (</w:t>
      </w:r>
      <w:r w:rsidR="00C205BB" w:rsidRPr="002873AF">
        <w:t xml:space="preserve">местного, </w:t>
      </w:r>
      <w:r w:rsidR="00C92510" w:rsidRPr="002873AF">
        <w:t>федерального и регионального уровн</w:t>
      </w:r>
      <w:r w:rsidR="00C205BB" w:rsidRPr="002873AF">
        <w:t>ей</w:t>
      </w:r>
      <w:r w:rsidR="00C92510" w:rsidRPr="002873AF">
        <w:t>)</w:t>
      </w:r>
      <w:r w:rsidR="00C205BB" w:rsidRPr="002873AF">
        <w:t>.</w:t>
      </w:r>
    </w:p>
    <w:p w14:paraId="13D4247D" w14:textId="77777777" w:rsidR="00E7010B" w:rsidRPr="002873AF" w:rsidRDefault="00E7010B" w:rsidP="002A2962">
      <w:pPr>
        <w:pStyle w:val="a3"/>
        <w:suppressAutoHyphens/>
        <w:spacing w:before="120" w:after="120"/>
        <w:ind w:firstLine="0"/>
        <w:jc w:val="center"/>
        <w:outlineLvl w:val="0"/>
        <w:rPr>
          <w:b/>
        </w:rPr>
      </w:pPr>
    </w:p>
    <w:p w14:paraId="5ECB1BFB" w14:textId="1DC341FF" w:rsidR="00B25824" w:rsidRPr="002873AF" w:rsidRDefault="00B846A2" w:rsidP="00E52E2F">
      <w:pPr>
        <w:pStyle w:val="2"/>
        <w:suppressAutoHyphens/>
        <w:rPr>
          <w:b/>
        </w:rPr>
      </w:pPr>
      <w:bookmarkStart w:id="0" w:name="_GoBack"/>
      <w:bookmarkEnd w:id="0"/>
      <w:r>
        <w:rPr>
          <w:b/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788DD747" wp14:editId="6624BAF1">
            <wp:simplePos x="0" y="0"/>
            <wp:positionH relativeFrom="margin">
              <wp:posOffset>-521970</wp:posOffset>
            </wp:positionH>
            <wp:positionV relativeFrom="margin">
              <wp:posOffset>-144145</wp:posOffset>
            </wp:positionV>
            <wp:extent cx="7040880" cy="10134600"/>
            <wp:effectExtent l="0" t="0" r="0" b="0"/>
            <wp:wrapSquare wrapText="bothSides"/>
            <wp:docPr id="1" name="Рисунок 1" descr="C:\Users\eroxi\Desktop\Робоборик 2024\ScanРОБОБОР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roxi\Desktop\Робоборик 2024\ScanРОБОБОРИК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1" t="2023" r="1284" b="-528"/>
                    <a:stretch/>
                  </pic:blipFill>
                  <pic:spPr bwMode="auto">
                    <a:xfrm>
                      <a:off x="0" y="0"/>
                      <a:ext cx="7040880" cy="1013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25824" w:rsidRPr="002873AF" w:rsidSect="00704F0E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851" w:right="851" w:bottom="851" w:left="1134" w:header="39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32B9FD" w14:textId="77777777" w:rsidR="006E78C3" w:rsidRDefault="006E78C3">
      <w:r>
        <w:separator/>
      </w:r>
    </w:p>
  </w:endnote>
  <w:endnote w:type="continuationSeparator" w:id="0">
    <w:p w14:paraId="7C33EC93" w14:textId="77777777" w:rsidR="006E78C3" w:rsidRDefault="006E7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603061" w14:textId="77777777" w:rsidR="000C4778" w:rsidRDefault="006F74E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C4778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22CB0C3" w14:textId="77777777" w:rsidR="000C4778" w:rsidRDefault="000C477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4622204"/>
      <w:docPartObj>
        <w:docPartGallery w:val="Page Numbers (Bottom of Page)"/>
        <w:docPartUnique/>
      </w:docPartObj>
    </w:sdtPr>
    <w:sdtEndPr/>
    <w:sdtContent>
      <w:p w14:paraId="68CE99A7" w14:textId="77777777" w:rsidR="00221A1E" w:rsidRDefault="00D43FC4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46A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8E97E33" w14:textId="77777777" w:rsidR="00221A1E" w:rsidRDefault="00221A1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4BCA7E" w14:textId="77777777" w:rsidR="006E78C3" w:rsidRDefault="006E78C3">
      <w:r>
        <w:separator/>
      </w:r>
    </w:p>
  </w:footnote>
  <w:footnote w:type="continuationSeparator" w:id="0">
    <w:p w14:paraId="19E0DD75" w14:textId="77777777" w:rsidR="006E78C3" w:rsidRDefault="006E7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E13624" w14:textId="77777777" w:rsidR="000C4778" w:rsidRDefault="006F74E4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C4778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2E6E096" w14:textId="77777777" w:rsidR="000C4778" w:rsidRDefault="000C4778">
    <w:pPr>
      <w:pStyle w:val="a7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00C507" w14:textId="77777777" w:rsidR="000C4778" w:rsidRDefault="000C4778" w:rsidP="00221A1E">
    <w:pPr>
      <w:pStyle w:val="a7"/>
      <w:framePr w:wrap="around" w:vAnchor="text" w:hAnchor="margin" w:xAlign="center" w:y="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827539"/>
    <w:multiLevelType w:val="hybridMultilevel"/>
    <w:tmpl w:val="CA8A9002"/>
    <w:lvl w:ilvl="0" w:tplc="E850F4D4">
      <w:start w:val="1"/>
      <w:numFmt w:val="decimal"/>
      <w:lvlText w:val="3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B7447A"/>
    <w:multiLevelType w:val="multilevel"/>
    <w:tmpl w:val="578CF01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1C581FCD"/>
    <w:multiLevelType w:val="hybridMultilevel"/>
    <w:tmpl w:val="415257A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E4D5B35"/>
    <w:multiLevelType w:val="multilevel"/>
    <w:tmpl w:val="831EBE4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428A5D3D"/>
    <w:multiLevelType w:val="hybridMultilevel"/>
    <w:tmpl w:val="6A90AD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D612C2"/>
    <w:multiLevelType w:val="hybridMultilevel"/>
    <w:tmpl w:val="48F68494"/>
    <w:lvl w:ilvl="0" w:tplc="10A02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AB0D3C"/>
    <w:multiLevelType w:val="hybridMultilevel"/>
    <w:tmpl w:val="C30C28E0"/>
    <w:lvl w:ilvl="0" w:tplc="83780E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4800BD8"/>
    <w:multiLevelType w:val="multilevel"/>
    <w:tmpl w:val="01683FB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59F00813"/>
    <w:multiLevelType w:val="hybridMultilevel"/>
    <w:tmpl w:val="CE4A843A"/>
    <w:lvl w:ilvl="0" w:tplc="97922BF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5"/>
  </w:num>
  <w:num w:numId="7">
    <w:abstractNumId w:val="3"/>
  </w:num>
  <w:num w:numId="8">
    <w:abstractNumId w:val="8"/>
  </w:num>
  <w:num w:numId="9">
    <w:abstractNumId w:val="2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741FE"/>
    <w:rsid w:val="00001FE4"/>
    <w:rsid w:val="00006F2E"/>
    <w:rsid w:val="00007965"/>
    <w:rsid w:val="00020DD9"/>
    <w:rsid w:val="00023C9C"/>
    <w:rsid w:val="00036396"/>
    <w:rsid w:val="000519ED"/>
    <w:rsid w:val="00070B46"/>
    <w:rsid w:val="000741FE"/>
    <w:rsid w:val="000A2AA4"/>
    <w:rsid w:val="000B1C12"/>
    <w:rsid w:val="000B4104"/>
    <w:rsid w:val="000C4778"/>
    <w:rsid w:val="000D09CD"/>
    <w:rsid w:val="000D23C9"/>
    <w:rsid w:val="000D4326"/>
    <w:rsid w:val="000E3FB7"/>
    <w:rsid w:val="000E5D9F"/>
    <w:rsid w:val="000F1655"/>
    <w:rsid w:val="000F4C13"/>
    <w:rsid w:val="00103CD3"/>
    <w:rsid w:val="0013349B"/>
    <w:rsid w:val="00146206"/>
    <w:rsid w:val="001743DA"/>
    <w:rsid w:val="0018736B"/>
    <w:rsid w:val="001A108E"/>
    <w:rsid w:val="001B361F"/>
    <w:rsid w:val="001B7352"/>
    <w:rsid w:val="001C0773"/>
    <w:rsid w:val="001C1769"/>
    <w:rsid w:val="001E10CC"/>
    <w:rsid w:val="00201A15"/>
    <w:rsid w:val="00214828"/>
    <w:rsid w:val="002206B8"/>
    <w:rsid w:val="00221A1E"/>
    <w:rsid w:val="0022613C"/>
    <w:rsid w:val="00232DDE"/>
    <w:rsid w:val="0024601A"/>
    <w:rsid w:val="002550C3"/>
    <w:rsid w:val="0025756B"/>
    <w:rsid w:val="002769B6"/>
    <w:rsid w:val="002873AF"/>
    <w:rsid w:val="002968F8"/>
    <w:rsid w:val="002A2962"/>
    <w:rsid w:val="002A6154"/>
    <w:rsid w:val="002C293C"/>
    <w:rsid w:val="002C30BD"/>
    <w:rsid w:val="002E60BE"/>
    <w:rsid w:val="002F1F78"/>
    <w:rsid w:val="002F6A4E"/>
    <w:rsid w:val="00302FA9"/>
    <w:rsid w:val="00307951"/>
    <w:rsid w:val="00312944"/>
    <w:rsid w:val="00315773"/>
    <w:rsid w:val="00322548"/>
    <w:rsid w:val="00330157"/>
    <w:rsid w:val="00333CDB"/>
    <w:rsid w:val="003403FA"/>
    <w:rsid w:val="00354C8C"/>
    <w:rsid w:val="00361633"/>
    <w:rsid w:val="00392C58"/>
    <w:rsid w:val="003B4346"/>
    <w:rsid w:val="003B4D1A"/>
    <w:rsid w:val="0040554A"/>
    <w:rsid w:val="00414540"/>
    <w:rsid w:val="004167FF"/>
    <w:rsid w:val="004203F8"/>
    <w:rsid w:val="0042173A"/>
    <w:rsid w:val="00426D20"/>
    <w:rsid w:val="00433704"/>
    <w:rsid w:val="00436881"/>
    <w:rsid w:val="00442247"/>
    <w:rsid w:val="00456AFF"/>
    <w:rsid w:val="004619AC"/>
    <w:rsid w:val="00467C5E"/>
    <w:rsid w:val="00484A69"/>
    <w:rsid w:val="004A3484"/>
    <w:rsid w:val="004B1618"/>
    <w:rsid w:val="004B6586"/>
    <w:rsid w:val="004B7045"/>
    <w:rsid w:val="004B7D8B"/>
    <w:rsid w:val="004D5DDD"/>
    <w:rsid w:val="004F76B6"/>
    <w:rsid w:val="00503AE1"/>
    <w:rsid w:val="00512236"/>
    <w:rsid w:val="0051306C"/>
    <w:rsid w:val="0051765A"/>
    <w:rsid w:val="00554F24"/>
    <w:rsid w:val="005619D5"/>
    <w:rsid w:val="005822B3"/>
    <w:rsid w:val="0058661F"/>
    <w:rsid w:val="005866D6"/>
    <w:rsid w:val="00590270"/>
    <w:rsid w:val="005931C5"/>
    <w:rsid w:val="00597D9E"/>
    <w:rsid w:val="005C3F78"/>
    <w:rsid w:val="005D6C8E"/>
    <w:rsid w:val="005F1DE7"/>
    <w:rsid w:val="005F29A2"/>
    <w:rsid w:val="005F5BE2"/>
    <w:rsid w:val="00644389"/>
    <w:rsid w:val="00646977"/>
    <w:rsid w:val="00692492"/>
    <w:rsid w:val="00692A32"/>
    <w:rsid w:val="0069579A"/>
    <w:rsid w:val="0069712C"/>
    <w:rsid w:val="006B64C2"/>
    <w:rsid w:val="006D7614"/>
    <w:rsid w:val="006E78C3"/>
    <w:rsid w:val="006F74E4"/>
    <w:rsid w:val="007021E7"/>
    <w:rsid w:val="00704F0E"/>
    <w:rsid w:val="00725D29"/>
    <w:rsid w:val="00751D0B"/>
    <w:rsid w:val="00753C4F"/>
    <w:rsid w:val="0075568B"/>
    <w:rsid w:val="0075664D"/>
    <w:rsid w:val="00757524"/>
    <w:rsid w:val="00764848"/>
    <w:rsid w:val="00766439"/>
    <w:rsid w:val="007813D1"/>
    <w:rsid w:val="0078592B"/>
    <w:rsid w:val="007A0E1B"/>
    <w:rsid w:val="007B23BD"/>
    <w:rsid w:val="007D43E0"/>
    <w:rsid w:val="007E574C"/>
    <w:rsid w:val="007E6ED1"/>
    <w:rsid w:val="007F31B3"/>
    <w:rsid w:val="007F795A"/>
    <w:rsid w:val="00804B50"/>
    <w:rsid w:val="0081611B"/>
    <w:rsid w:val="0083270C"/>
    <w:rsid w:val="0083465A"/>
    <w:rsid w:val="0083716B"/>
    <w:rsid w:val="0087581C"/>
    <w:rsid w:val="00882E8C"/>
    <w:rsid w:val="00883726"/>
    <w:rsid w:val="008C21AB"/>
    <w:rsid w:val="008C54AE"/>
    <w:rsid w:val="008D1A6A"/>
    <w:rsid w:val="008E5D83"/>
    <w:rsid w:val="008F6659"/>
    <w:rsid w:val="009054AC"/>
    <w:rsid w:val="00923CBB"/>
    <w:rsid w:val="00925BEA"/>
    <w:rsid w:val="00943E2C"/>
    <w:rsid w:val="009461F9"/>
    <w:rsid w:val="00952D9F"/>
    <w:rsid w:val="00960DBD"/>
    <w:rsid w:val="00980F35"/>
    <w:rsid w:val="00996367"/>
    <w:rsid w:val="009A0D08"/>
    <w:rsid w:val="009A793D"/>
    <w:rsid w:val="009B1721"/>
    <w:rsid w:val="009D4CAD"/>
    <w:rsid w:val="00A15F2C"/>
    <w:rsid w:val="00A26BF9"/>
    <w:rsid w:val="00A374A8"/>
    <w:rsid w:val="00A639BF"/>
    <w:rsid w:val="00A63B54"/>
    <w:rsid w:val="00A64675"/>
    <w:rsid w:val="00A754C5"/>
    <w:rsid w:val="00A82E31"/>
    <w:rsid w:val="00AA4B25"/>
    <w:rsid w:val="00AB3FB7"/>
    <w:rsid w:val="00AE07B7"/>
    <w:rsid w:val="00AE1BEA"/>
    <w:rsid w:val="00AE269D"/>
    <w:rsid w:val="00B10751"/>
    <w:rsid w:val="00B25824"/>
    <w:rsid w:val="00B41314"/>
    <w:rsid w:val="00B47279"/>
    <w:rsid w:val="00B54A07"/>
    <w:rsid w:val="00B5565D"/>
    <w:rsid w:val="00B56F2E"/>
    <w:rsid w:val="00B57C7B"/>
    <w:rsid w:val="00B63A07"/>
    <w:rsid w:val="00B821EE"/>
    <w:rsid w:val="00B846A2"/>
    <w:rsid w:val="00B848DF"/>
    <w:rsid w:val="00B86447"/>
    <w:rsid w:val="00BA0F7F"/>
    <w:rsid w:val="00BA3A70"/>
    <w:rsid w:val="00BE1127"/>
    <w:rsid w:val="00BE2563"/>
    <w:rsid w:val="00BE67E9"/>
    <w:rsid w:val="00C1121F"/>
    <w:rsid w:val="00C11758"/>
    <w:rsid w:val="00C17BFF"/>
    <w:rsid w:val="00C205BB"/>
    <w:rsid w:val="00C263F2"/>
    <w:rsid w:val="00C409BD"/>
    <w:rsid w:val="00C418F8"/>
    <w:rsid w:val="00C53DB5"/>
    <w:rsid w:val="00C57795"/>
    <w:rsid w:val="00C619E2"/>
    <w:rsid w:val="00C66FE5"/>
    <w:rsid w:val="00C76D2E"/>
    <w:rsid w:val="00C90C10"/>
    <w:rsid w:val="00C92510"/>
    <w:rsid w:val="00CB578B"/>
    <w:rsid w:val="00CC4CCC"/>
    <w:rsid w:val="00CD1149"/>
    <w:rsid w:val="00D061DF"/>
    <w:rsid w:val="00D12B47"/>
    <w:rsid w:val="00D27F00"/>
    <w:rsid w:val="00D43FC4"/>
    <w:rsid w:val="00D46683"/>
    <w:rsid w:val="00D72F8F"/>
    <w:rsid w:val="00D94B79"/>
    <w:rsid w:val="00DB1208"/>
    <w:rsid w:val="00DB14FB"/>
    <w:rsid w:val="00DC13CD"/>
    <w:rsid w:val="00DD2585"/>
    <w:rsid w:val="00DD3A9D"/>
    <w:rsid w:val="00DE417C"/>
    <w:rsid w:val="00DE6611"/>
    <w:rsid w:val="00DF01B4"/>
    <w:rsid w:val="00E06E19"/>
    <w:rsid w:val="00E251F5"/>
    <w:rsid w:val="00E52E2F"/>
    <w:rsid w:val="00E7010B"/>
    <w:rsid w:val="00E80E99"/>
    <w:rsid w:val="00EB0C62"/>
    <w:rsid w:val="00EF1687"/>
    <w:rsid w:val="00EF79E9"/>
    <w:rsid w:val="00F064FD"/>
    <w:rsid w:val="00F10880"/>
    <w:rsid w:val="00F14C6C"/>
    <w:rsid w:val="00F25976"/>
    <w:rsid w:val="00F53752"/>
    <w:rsid w:val="00F9659D"/>
    <w:rsid w:val="00FA7165"/>
    <w:rsid w:val="00FB3C3D"/>
    <w:rsid w:val="00FC17FE"/>
    <w:rsid w:val="00FD7416"/>
    <w:rsid w:val="00FE3393"/>
    <w:rsid w:val="00FF3B0D"/>
    <w:rsid w:val="00FF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622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41FE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943E2C"/>
    <w:pPr>
      <w:keepNext/>
      <w:spacing w:line="360" w:lineRule="auto"/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741FE"/>
    <w:pPr>
      <w:ind w:firstLine="709"/>
    </w:pPr>
  </w:style>
  <w:style w:type="paragraph" w:styleId="a4">
    <w:name w:val="footer"/>
    <w:basedOn w:val="a"/>
    <w:link w:val="a5"/>
    <w:uiPriority w:val="99"/>
    <w:rsid w:val="000741F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741FE"/>
  </w:style>
  <w:style w:type="paragraph" w:styleId="a7">
    <w:name w:val="header"/>
    <w:basedOn w:val="a"/>
    <w:rsid w:val="000741FE"/>
    <w:pPr>
      <w:tabs>
        <w:tab w:val="center" w:pos="4677"/>
        <w:tab w:val="right" w:pos="9355"/>
      </w:tabs>
    </w:pPr>
  </w:style>
  <w:style w:type="paragraph" w:styleId="a8">
    <w:name w:val="Body Text"/>
    <w:basedOn w:val="a"/>
    <w:rsid w:val="000741FE"/>
    <w:pPr>
      <w:jc w:val="both"/>
    </w:pPr>
    <w:rPr>
      <w:sz w:val="28"/>
      <w:szCs w:val="20"/>
    </w:rPr>
  </w:style>
  <w:style w:type="paragraph" w:styleId="a9">
    <w:name w:val="Title"/>
    <w:basedOn w:val="a"/>
    <w:qFormat/>
    <w:rsid w:val="000741FE"/>
    <w:pPr>
      <w:ind w:firstLine="708"/>
      <w:jc w:val="center"/>
    </w:pPr>
    <w:rPr>
      <w:b/>
      <w:sz w:val="28"/>
    </w:rPr>
  </w:style>
  <w:style w:type="paragraph" w:styleId="2">
    <w:name w:val="Body Text 2"/>
    <w:basedOn w:val="a"/>
    <w:link w:val="20"/>
    <w:rsid w:val="000741FE"/>
    <w:pPr>
      <w:jc w:val="both"/>
    </w:pPr>
  </w:style>
  <w:style w:type="paragraph" w:styleId="21">
    <w:name w:val="Body Text Indent 2"/>
    <w:basedOn w:val="a"/>
    <w:rsid w:val="000741FE"/>
    <w:pPr>
      <w:ind w:firstLine="709"/>
      <w:jc w:val="both"/>
    </w:pPr>
    <w:rPr>
      <w:sz w:val="28"/>
      <w:u w:val="single"/>
    </w:rPr>
  </w:style>
  <w:style w:type="paragraph" w:styleId="3">
    <w:name w:val="Body Text Indent 3"/>
    <w:basedOn w:val="a"/>
    <w:rsid w:val="000741FE"/>
    <w:pPr>
      <w:ind w:firstLine="709"/>
      <w:jc w:val="both"/>
    </w:pPr>
    <w:rPr>
      <w:sz w:val="28"/>
    </w:rPr>
  </w:style>
  <w:style w:type="character" w:styleId="aa">
    <w:name w:val="annotation reference"/>
    <w:rsid w:val="00DB1208"/>
    <w:rPr>
      <w:sz w:val="16"/>
      <w:szCs w:val="16"/>
    </w:rPr>
  </w:style>
  <w:style w:type="paragraph" w:styleId="ab">
    <w:name w:val="annotation text"/>
    <w:basedOn w:val="a"/>
    <w:link w:val="ac"/>
    <w:rsid w:val="00DB120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DB1208"/>
  </w:style>
  <w:style w:type="paragraph" w:styleId="ad">
    <w:name w:val="annotation subject"/>
    <w:basedOn w:val="ab"/>
    <w:next w:val="ab"/>
    <w:link w:val="ae"/>
    <w:rsid w:val="00DB1208"/>
    <w:rPr>
      <w:b/>
      <w:bCs/>
    </w:rPr>
  </w:style>
  <w:style w:type="character" w:customStyle="1" w:styleId="ae">
    <w:name w:val="Тема примечания Знак"/>
    <w:link w:val="ad"/>
    <w:rsid w:val="00DB1208"/>
    <w:rPr>
      <w:b/>
      <w:bCs/>
    </w:rPr>
  </w:style>
  <w:style w:type="paragraph" w:styleId="af">
    <w:name w:val="Balloon Text"/>
    <w:basedOn w:val="a"/>
    <w:link w:val="af0"/>
    <w:rsid w:val="00DB1208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DB1208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0B4104"/>
    <w:pPr>
      <w:ind w:left="720"/>
    </w:pPr>
    <w:rPr>
      <w:rFonts w:ascii="Arial" w:eastAsia="Calibri" w:hAnsi="Arial" w:cs="Arial"/>
      <w:sz w:val="22"/>
      <w:szCs w:val="22"/>
    </w:rPr>
  </w:style>
  <w:style w:type="character" w:customStyle="1" w:styleId="50">
    <w:name w:val="Заголовок 5 Знак"/>
    <w:link w:val="5"/>
    <w:rsid w:val="00943E2C"/>
    <w:rPr>
      <w:b/>
      <w:sz w:val="28"/>
    </w:rPr>
  </w:style>
  <w:style w:type="character" w:customStyle="1" w:styleId="af2">
    <w:name w:val="Знак Знак"/>
    <w:rsid w:val="00943E2C"/>
    <w:rPr>
      <w:sz w:val="24"/>
      <w:lang w:val="ru-RU" w:eastAsia="ru-RU" w:bidi="ar-SA"/>
    </w:rPr>
  </w:style>
  <w:style w:type="paragraph" w:styleId="HTML">
    <w:name w:val="HTML Preformatted"/>
    <w:basedOn w:val="a"/>
    <w:link w:val="HTML0"/>
    <w:rsid w:val="00A754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</w:rPr>
  </w:style>
  <w:style w:type="character" w:customStyle="1" w:styleId="HTML0">
    <w:name w:val="Стандартный HTML Знак"/>
    <w:link w:val="HTML"/>
    <w:rsid w:val="00A754C5"/>
    <w:rPr>
      <w:rFonts w:ascii="Courier New" w:hAnsi="Courier New" w:cs="Courier New"/>
      <w:color w:val="000000"/>
    </w:rPr>
  </w:style>
  <w:style w:type="character" w:styleId="af3">
    <w:name w:val="Emphasis"/>
    <w:basedOn w:val="a0"/>
    <w:qFormat/>
    <w:rsid w:val="00751D0B"/>
    <w:rPr>
      <w:i/>
      <w:iCs/>
    </w:rPr>
  </w:style>
  <w:style w:type="character" w:customStyle="1" w:styleId="20">
    <w:name w:val="Основной текст 2 Знак"/>
    <w:basedOn w:val="a0"/>
    <w:link w:val="2"/>
    <w:rsid w:val="00CB578B"/>
    <w:rPr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221A1E"/>
    <w:rPr>
      <w:sz w:val="24"/>
      <w:szCs w:val="24"/>
    </w:rPr>
  </w:style>
  <w:style w:type="character" w:styleId="af4">
    <w:name w:val="Hyperlink"/>
    <w:basedOn w:val="a0"/>
    <w:rsid w:val="00E52E2F"/>
    <w:rPr>
      <w:color w:val="0000FF" w:themeColor="hyperlink"/>
      <w:u w:val="single"/>
    </w:rPr>
  </w:style>
  <w:style w:type="paragraph" w:styleId="af5">
    <w:name w:val="Plain Text"/>
    <w:basedOn w:val="a"/>
    <w:link w:val="af6"/>
    <w:uiPriority w:val="99"/>
    <w:unhideWhenUsed/>
    <w:rsid w:val="002873AF"/>
    <w:rPr>
      <w:rFonts w:ascii="Consolas" w:eastAsia="Calibri" w:hAnsi="Consolas"/>
      <w:sz w:val="21"/>
      <w:szCs w:val="21"/>
      <w:lang w:eastAsia="en-US"/>
    </w:rPr>
  </w:style>
  <w:style w:type="character" w:customStyle="1" w:styleId="af6">
    <w:name w:val="Текст Знак"/>
    <w:basedOn w:val="a0"/>
    <w:link w:val="af5"/>
    <w:uiPriority w:val="99"/>
    <w:rsid w:val="002873AF"/>
    <w:rPr>
      <w:rFonts w:ascii="Consolas" w:eastAsia="Calibri" w:hAnsi="Consolas"/>
      <w:sz w:val="21"/>
      <w:szCs w:val="21"/>
      <w:lang w:eastAsia="en-US"/>
    </w:rPr>
  </w:style>
  <w:style w:type="paragraph" w:customStyle="1" w:styleId="ConsPlusNonformat">
    <w:name w:val="ConsPlusNonformat"/>
    <w:rsid w:val="003403F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495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0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9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6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1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6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16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0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90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88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36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54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65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06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84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42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31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0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47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7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66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04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69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30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69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3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4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5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0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95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4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24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1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62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30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7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95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46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58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25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4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93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09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07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13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06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95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37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11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08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02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12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03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6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32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50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08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9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43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90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62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53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50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91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6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2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2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86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91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57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12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17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2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57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34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11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80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43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25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59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8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40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14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1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73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67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25614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4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8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2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95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1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14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16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0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54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43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98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09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26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97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67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49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62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9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39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83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08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55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03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50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97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16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8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58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7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2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82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72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85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8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94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86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74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3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10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71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7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57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1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roboborik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1619A2-5C72-4379-8F8E-2D26E52FD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1044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</vt:lpstr>
    </vt:vector>
  </TitlesOfParts>
  <Company>FIRO</Company>
  <LinksUpToDate>false</LinksUpToDate>
  <CharactersWithSpaces>6984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</dc:title>
  <dc:creator>User</dc:creator>
  <cp:lastModifiedBy>eroxi</cp:lastModifiedBy>
  <cp:revision>9</cp:revision>
  <dcterms:created xsi:type="dcterms:W3CDTF">2023-09-08T16:28:00Z</dcterms:created>
  <dcterms:modified xsi:type="dcterms:W3CDTF">2024-02-19T00:42:00Z</dcterms:modified>
</cp:coreProperties>
</file>